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625"/>
      </w:tblGrid>
      <w:tr w:rsidR="00DC2E87" w:rsidRPr="00DC2E87" w:rsidTr="00DC2E87">
        <w:tc>
          <w:tcPr>
            <w:tcW w:w="3345" w:type="dxa"/>
            <w:shd w:val="clear" w:color="auto" w:fill="FFFFFF"/>
            <w:hideMark/>
          </w:tcPr>
          <w:p w:rsidR="00DC2E87" w:rsidRPr="00DC2E87" w:rsidRDefault="00DC2E87" w:rsidP="00DC2E87">
            <w:pPr>
              <w:spacing w:after="0" w:line="240" w:lineRule="auto"/>
              <w:jc w:val="center"/>
              <w:rPr>
                <w:rFonts w:ascii="Times" w:eastAsia="Times New Roman" w:hAnsi="Times" w:cs="Times"/>
                <w:color w:val="000000"/>
                <w:sz w:val="20"/>
                <w:szCs w:val="20"/>
              </w:rPr>
            </w:pPr>
            <w:bookmarkStart w:id="0" w:name="_GoBack"/>
            <w:r w:rsidRPr="00DC2E87">
              <w:rPr>
                <w:rFonts w:ascii="Times New Roman" w:eastAsia="Times New Roman" w:hAnsi="Times New Roman" w:cs="Times New Roman"/>
                <w:b/>
                <w:bCs/>
                <w:color w:val="000000"/>
                <w:sz w:val="24"/>
                <w:szCs w:val="24"/>
              </w:rPr>
              <w:t>CHÍNH PHỦ</w:t>
            </w:r>
            <w:r w:rsidRPr="00DC2E87">
              <w:rPr>
                <w:rFonts w:ascii="Times New Roman" w:eastAsia="Times New Roman" w:hAnsi="Times New Roman" w:cs="Times New Roman"/>
                <w:b/>
                <w:bCs/>
                <w:color w:val="000000"/>
                <w:sz w:val="24"/>
                <w:szCs w:val="24"/>
              </w:rPr>
              <w:br/>
              <w:t>--------</w:t>
            </w:r>
          </w:p>
        </w:tc>
        <w:tc>
          <w:tcPr>
            <w:tcW w:w="5625" w:type="dxa"/>
            <w:shd w:val="clear" w:color="auto" w:fill="FFFFFF"/>
            <w:hideMark/>
          </w:tcPr>
          <w:p w:rsidR="00DC2E87" w:rsidRPr="00DC2E87" w:rsidRDefault="00DC2E87" w:rsidP="00DC2E87">
            <w:pPr>
              <w:spacing w:after="0" w:line="240" w:lineRule="auto"/>
              <w:jc w:val="center"/>
              <w:rPr>
                <w:rFonts w:ascii="Times" w:eastAsia="Times New Roman" w:hAnsi="Times" w:cs="Times"/>
                <w:color w:val="000000"/>
                <w:sz w:val="20"/>
                <w:szCs w:val="20"/>
              </w:rPr>
            </w:pPr>
            <w:r w:rsidRPr="00DC2E87">
              <w:rPr>
                <w:rFonts w:ascii="Times New Roman" w:eastAsia="Times New Roman" w:hAnsi="Times New Roman" w:cs="Times New Roman"/>
                <w:b/>
                <w:bCs/>
                <w:color w:val="000000"/>
                <w:sz w:val="24"/>
                <w:szCs w:val="24"/>
              </w:rPr>
              <w:t>CỘNG HÒA XÃ HỘI CHỦ NGHĨA VIỆT NAM</w:t>
            </w:r>
            <w:r w:rsidRPr="00DC2E87">
              <w:rPr>
                <w:rFonts w:ascii="Times New Roman" w:eastAsia="Times New Roman" w:hAnsi="Times New Roman" w:cs="Times New Roman"/>
                <w:b/>
                <w:bCs/>
                <w:color w:val="000000"/>
                <w:sz w:val="24"/>
                <w:szCs w:val="24"/>
              </w:rPr>
              <w:br/>
              <w:t>Độc lập - Tự do - Hạnh phúc</w:t>
            </w:r>
            <w:r w:rsidRPr="00DC2E87">
              <w:rPr>
                <w:rFonts w:ascii="Times New Roman" w:eastAsia="Times New Roman" w:hAnsi="Times New Roman" w:cs="Times New Roman"/>
                <w:b/>
                <w:bCs/>
                <w:color w:val="000000"/>
                <w:sz w:val="24"/>
                <w:szCs w:val="24"/>
              </w:rPr>
              <w:br/>
              <w:t>----------------</w:t>
            </w:r>
          </w:p>
        </w:tc>
      </w:tr>
      <w:tr w:rsidR="00DC2E87" w:rsidRPr="00DC2E87" w:rsidTr="00DC2E87">
        <w:tc>
          <w:tcPr>
            <w:tcW w:w="3345" w:type="dxa"/>
            <w:shd w:val="clear" w:color="auto" w:fill="FFFFFF"/>
            <w:hideMark/>
          </w:tcPr>
          <w:p w:rsidR="00DC2E87" w:rsidRPr="00DC2E87" w:rsidRDefault="00DC2E87" w:rsidP="00DC2E87">
            <w:pPr>
              <w:spacing w:after="0" w:line="240" w:lineRule="auto"/>
              <w:jc w:val="center"/>
              <w:rPr>
                <w:rFonts w:ascii="Times" w:eastAsia="Times New Roman" w:hAnsi="Times" w:cs="Times"/>
                <w:color w:val="000000"/>
                <w:sz w:val="20"/>
                <w:szCs w:val="20"/>
              </w:rPr>
            </w:pPr>
            <w:r w:rsidRPr="00DC2E87">
              <w:rPr>
                <w:rFonts w:ascii="Times New Roman" w:eastAsia="Times New Roman" w:hAnsi="Times New Roman" w:cs="Times New Roman"/>
                <w:color w:val="000000"/>
                <w:sz w:val="24"/>
                <w:szCs w:val="24"/>
              </w:rPr>
              <w:t>Số: 47/2014/NĐ-CP</w:t>
            </w:r>
          </w:p>
        </w:tc>
        <w:tc>
          <w:tcPr>
            <w:tcW w:w="5625" w:type="dxa"/>
            <w:shd w:val="clear" w:color="auto" w:fill="FFFFFF"/>
            <w:hideMark/>
          </w:tcPr>
          <w:p w:rsidR="00DC2E87" w:rsidRPr="00DC2E87" w:rsidRDefault="00DC2E87" w:rsidP="00DC2E87">
            <w:pPr>
              <w:spacing w:after="0" w:line="240" w:lineRule="auto"/>
              <w:jc w:val="right"/>
              <w:rPr>
                <w:rFonts w:ascii="Times" w:eastAsia="Times New Roman" w:hAnsi="Times" w:cs="Times"/>
                <w:color w:val="000000"/>
                <w:sz w:val="20"/>
                <w:szCs w:val="20"/>
              </w:rPr>
            </w:pPr>
            <w:r w:rsidRPr="00DC2E87">
              <w:rPr>
                <w:rFonts w:ascii="Times New Roman" w:eastAsia="Times New Roman" w:hAnsi="Times New Roman" w:cs="Times New Roman"/>
                <w:i/>
                <w:iCs/>
                <w:color w:val="000000"/>
                <w:sz w:val="24"/>
                <w:szCs w:val="24"/>
              </w:rPr>
              <w:t>Hà Nội, ngày 15 tháng 05 năm 2014</w:t>
            </w:r>
          </w:p>
        </w:tc>
      </w:tr>
    </w:tbl>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w:t>
      </w:r>
    </w:p>
    <w:p w:rsidR="00DC2E87" w:rsidRPr="00DC2E87" w:rsidRDefault="00DC2E87" w:rsidP="00DC2E87">
      <w:pPr>
        <w:shd w:val="clear" w:color="auto" w:fill="FFFFFF"/>
        <w:spacing w:after="0" w:line="240" w:lineRule="auto"/>
        <w:jc w:val="center"/>
        <w:rPr>
          <w:rFonts w:ascii="Calibri" w:eastAsia="Times New Roman" w:hAnsi="Calibri" w:cs="Calibri"/>
          <w:color w:val="000000"/>
        </w:rPr>
      </w:pPr>
      <w:r w:rsidRPr="00DC2E87">
        <w:rPr>
          <w:rFonts w:ascii="Times New Roman" w:eastAsia="Times New Roman" w:hAnsi="Times New Roman" w:cs="Times New Roman"/>
          <w:b/>
          <w:bCs/>
          <w:color w:val="333333"/>
          <w:sz w:val="24"/>
          <w:szCs w:val="24"/>
        </w:rPr>
        <w:t>NGHỊ ĐỊNH</w:t>
      </w:r>
    </w:p>
    <w:p w:rsidR="00DC2E87" w:rsidRPr="00DC2E87" w:rsidRDefault="00DC2E87" w:rsidP="00DC2E87">
      <w:pPr>
        <w:shd w:val="clear" w:color="auto" w:fill="FFFFFF"/>
        <w:spacing w:after="0" w:line="240" w:lineRule="auto"/>
        <w:jc w:val="center"/>
        <w:rPr>
          <w:rFonts w:ascii="Calibri" w:eastAsia="Times New Roman" w:hAnsi="Calibri" w:cs="Calibri"/>
          <w:color w:val="000000"/>
        </w:rPr>
      </w:pPr>
      <w:r w:rsidRPr="00DC2E87">
        <w:rPr>
          <w:rFonts w:ascii="Times New Roman" w:eastAsia="Times New Roman" w:hAnsi="Times New Roman" w:cs="Times New Roman"/>
          <w:color w:val="333333"/>
          <w:sz w:val="24"/>
          <w:szCs w:val="24"/>
        </w:rPr>
        <w:t>QUY ĐỊNH VỀ BỒI THƯỜNG, HỖ TRỢ, TÁI ĐỊNH CƯ KHI NHÀ NƯỚC THU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i/>
          <w:iCs/>
          <w:color w:val="000000"/>
          <w:sz w:val="24"/>
          <w:szCs w:val="24"/>
        </w:rPr>
        <w:t>Căn cứ Luật Tổ chức Chính phủ ngày 25 tháng 12 năm 2001;</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i/>
          <w:iCs/>
          <w:color w:val="000000"/>
          <w:sz w:val="24"/>
          <w:szCs w:val="24"/>
        </w:rPr>
        <w:t xml:space="preserve">Căn cứ Luật Đất </w:t>
      </w:r>
      <w:proofErr w:type="gramStart"/>
      <w:r w:rsidRPr="00DC2E87">
        <w:rPr>
          <w:rFonts w:ascii="Times New Roman" w:eastAsia="Times New Roman" w:hAnsi="Times New Roman" w:cs="Times New Roman"/>
          <w:i/>
          <w:iCs/>
          <w:color w:val="000000"/>
          <w:sz w:val="24"/>
          <w:szCs w:val="24"/>
        </w:rPr>
        <w:t>đai</w:t>
      </w:r>
      <w:proofErr w:type="gramEnd"/>
      <w:r w:rsidRPr="00DC2E87">
        <w:rPr>
          <w:rFonts w:ascii="Times New Roman" w:eastAsia="Times New Roman" w:hAnsi="Times New Roman" w:cs="Times New Roman"/>
          <w:i/>
          <w:iCs/>
          <w:color w:val="000000"/>
          <w:sz w:val="24"/>
          <w:szCs w:val="24"/>
        </w:rPr>
        <w:t xml:space="preserve"> ngày 29 tháng 11 năm 2013;</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i/>
          <w:iCs/>
          <w:color w:val="000000"/>
          <w:sz w:val="24"/>
          <w:szCs w:val="24"/>
        </w:rPr>
        <w:t>Theo đề nghị của Bộ trưởng Bộ Tài nguyên và Môi trường,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i/>
          <w:iCs/>
          <w:color w:val="000000"/>
          <w:sz w:val="24"/>
          <w:szCs w:val="24"/>
        </w:rPr>
        <w:t xml:space="preserve">Chính phủ ban hành Nghị định quy định về bồi thường, hỗ trợ; tái định cư khi Nhà nước </w:t>
      </w:r>
      <w:proofErr w:type="gramStart"/>
      <w:r w:rsidRPr="00DC2E87">
        <w:rPr>
          <w:rFonts w:ascii="Times New Roman" w:eastAsia="Times New Roman" w:hAnsi="Times New Roman" w:cs="Times New Roman"/>
          <w:i/>
          <w:iCs/>
          <w:color w:val="000000"/>
          <w:sz w:val="24"/>
          <w:szCs w:val="24"/>
        </w:rPr>
        <w:t>thu</w:t>
      </w:r>
      <w:proofErr w:type="gramEnd"/>
      <w:r w:rsidRPr="00DC2E87">
        <w:rPr>
          <w:rFonts w:ascii="Times New Roman" w:eastAsia="Times New Roman" w:hAnsi="Times New Roman" w:cs="Times New Roman"/>
          <w:i/>
          <w:iCs/>
          <w:color w:val="000000"/>
          <w:sz w:val="24"/>
          <w:szCs w:val="24"/>
        </w:rPr>
        <w:t xml:space="preserve">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Chương 1.</w:t>
      </w:r>
      <w:proofErr w:type="gramEnd"/>
    </w:p>
    <w:p w:rsidR="00DC2E87" w:rsidRPr="00DC2E87" w:rsidRDefault="00DC2E87" w:rsidP="00DC2E87">
      <w:pPr>
        <w:shd w:val="clear" w:color="auto" w:fill="FFFFFF"/>
        <w:spacing w:after="0" w:line="240" w:lineRule="auto"/>
        <w:jc w:val="center"/>
        <w:rPr>
          <w:rFonts w:ascii="Calibri" w:eastAsia="Times New Roman" w:hAnsi="Calibri" w:cs="Calibri"/>
          <w:color w:val="000000"/>
        </w:rPr>
      </w:pPr>
      <w:r w:rsidRPr="00DC2E87">
        <w:rPr>
          <w:rFonts w:ascii="Times New Roman" w:eastAsia="Times New Roman" w:hAnsi="Times New Roman" w:cs="Times New Roman"/>
          <w:b/>
          <w:bCs/>
          <w:color w:val="333333"/>
          <w:sz w:val="24"/>
          <w:szCs w:val="24"/>
        </w:rPr>
        <w:t>QUY ĐỊNH CHUNG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w:t>
      </w:r>
      <w:proofErr w:type="gramEnd"/>
      <w:r w:rsidRPr="00DC2E87">
        <w:rPr>
          <w:rFonts w:ascii="Times New Roman" w:eastAsia="Times New Roman" w:hAnsi="Times New Roman" w:cs="Times New Roman"/>
          <w:b/>
          <w:bCs/>
          <w:color w:val="333333"/>
          <w:sz w:val="24"/>
          <w:szCs w:val="24"/>
        </w:rPr>
        <w:t xml:space="preserve"> Phạm </w:t>
      </w:r>
      <w:proofErr w:type="gramStart"/>
      <w:r w:rsidRPr="00DC2E87">
        <w:rPr>
          <w:rFonts w:ascii="Times New Roman" w:eastAsia="Times New Roman" w:hAnsi="Times New Roman" w:cs="Times New Roman"/>
          <w:b/>
          <w:bCs/>
          <w:color w:val="333333"/>
          <w:sz w:val="24"/>
          <w:szCs w:val="24"/>
        </w:rPr>
        <w:t>vi</w:t>
      </w:r>
      <w:proofErr w:type="gramEnd"/>
      <w:r w:rsidRPr="00DC2E87">
        <w:rPr>
          <w:rFonts w:ascii="Times New Roman" w:eastAsia="Times New Roman" w:hAnsi="Times New Roman" w:cs="Times New Roman"/>
          <w:b/>
          <w:bCs/>
          <w:color w:val="333333"/>
          <w:sz w:val="24"/>
          <w:szCs w:val="24"/>
        </w:rPr>
        <w:t xml:space="preserve"> điều chỉnh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Nghị định này quy định chi tiết một số điều, khoản của Luật Đất đai về bồi thường, hỗ trợ, tái định cư khi Nhà nước thu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w:t>
      </w:r>
      <w:proofErr w:type="gramEnd"/>
      <w:r w:rsidRPr="00DC2E87">
        <w:rPr>
          <w:rFonts w:ascii="Times New Roman" w:eastAsia="Times New Roman" w:hAnsi="Times New Roman" w:cs="Times New Roman"/>
          <w:b/>
          <w:bCs/>
          <w:color w:val="333333"/>
          <w:sz w:val="24"/>
          <w:szCs w:val="24"/>
        </w:rPr>
        <w:t xml:space="preserve"> Đối tượng áp dụng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1. Cơ quan thực hiện chức năng quản lý nhà nước về đất </w:t>
      </w:r>
      <w:proofErr w:type="gramStart"/>
      <w:r w:rsidRPr="00DC2E87">
        <w:rPr>
          <w:rFonts w:ascii="Times New Roman" w:eastAsia="Times New Roman" w:hAnsi="Times New Roman" w:cs="Times New Roman"/>
          <w:color w:val="000000"/>
          <w:sz w:val="24"/>
          <w:szCs w:val="24"/>
        </w:rPr>
        <w:t>đai</w:t>
      </w:r>
      <w:proofErr w:type="gramEnd"/>
      <w:r w:rsidRPr="00DC2E87">
        <w:rPr>
          <w:rFonts w:ascii="Times New Roman" w:eastAsia="Times New Roman" w:hAnsi="Times New Roman" w:cs="Times New Roman"/>
          <w:color w:val="000000"/>
          <w:sz w:val="24"/>
          <w:szCs w:val="24"/>
        </w:rPr>
        <w:t>; tổ chức làm nhiệm vụ bồi thường, giải phóng mặt bằng.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Người sử dụng đất quy định tại Điều 5 của Luật Đất </w:t>
      </w:r>
      <w:proofErr w:type="gramStart"/>
      <w:r w:rsidRPr="00DC2E87">
        <w:rPr>
          <w:rFonts w:ascii="Times New Roman" w:eastAsia="Times New Roman" w:hAnsi="Times New Roman" w:cs="Times New Roman"/>
          <w:color w:val="000000"/>
          <w:sz w:val="24"/>
          <w:szCs w:val="24"/>
        </w:rPr>
        <w:t>đai</w:t>
      </w:r>
      <w:proofErr w:type="gramEnd"/>
      <w:r w:rsidRPr="00DC2E87">
        <w:rPr>
          <w:rFonts w:ascii="Times New Roman" w:eastAsia="Times New Roman" w:hAnsi="Times New Roman" w:cs="Times New Roman"/>
          <w:color w:val="000000"/>
          <w:sz w:val="24"/>
          <w:szCs w:val="24"/>
        </w:rPr>
        <w:t xml:space="preserve"> khi Nhà nước thu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Tổ chức, cá nhân khác có liên quan đến việc bồi thường, hỗ trợ, tái định cư khi Nhà nước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Chương 2.</w:t>
      </w:r>
      <w:proofErr w:type="gramEnd"/>
    </w:p>
    <w:p w:rsidR="00DC2E87" w:rsidRPr="00DC2E87" w:rsidRDefault="00DC2E87" w:rsidP="00DC2E87">
      <w:pPr>
        <w:shd w:val="clear" w:color="auto" w:fill="FFFFFF"/>
        <w:spacing w:after="0" w:line="240" w:lineRule="auto"/>
        <w:jc w:val="center"/>
        <w:rPr>
          <w:rFonts w:ascii="Calibri" w:eastAsia="Times New Roman" w:hAnsi="Calibri" w:cs="Calibri"/>
          <w:color w:val="000000"/>
        </w:rPr>
      </w:pPr>
      <w:r w:rsidRPr="00DC2E87">
        <w:rPr>
          <w:rFonts w:ascii="Times New Roman" w:eastAsia="Times New Roman" w:hAnsi="Times New Roman" w:cs="Times New Roman"/>
          <w:b/>
          <w:bCs/>
          <w:color w:val="333333"/>
          <w:sz w:val="24"/>
          <w:szCs w:val="24"/>
        </w:rPr>
        <w:t>QUY ĐỊNH CHI TIẾT VỀ BỒI THƯỜNG, HỖ TRỢ, TÁI ĐỊNH CƯ KHI NHÀ NƯỚC THU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w:t>
      </w:r>
      <w:proofErr w:type="gramEnd"/>
      <w:r w:rsidRPr="00DC2E87">
        <w:rPr>
          <w:rFonts w:ascii="Times New Roman" w:eastAsia="Times New Roman" w:hAnsi="Times New Roman" w:cs="Times New Roman"/>
          <w:b/>
          <w:bCs/>
          <w:color w:val="333333"/>
          <w:sz w:val="24"/>
          <w:szCs w:val="24"/>
        </w:rPr>
        <w:t xml:space="preserve"> Bồi thường chi phí đầu tư vào đất còn lại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vì mục đích quốc phòng, an ninh; phát triển kinh tế - xã hội vì lợi ích quốc gia, công cộng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Đối tượng được bồi thường chi phí đầu tư vào đất còn lại khi Nhà nước thu hồi đất vì mục đích quốc phòng, an ninh; phát triển kinh tế - xã hội vì lợi ích quốc gia, công cộng là các trường hợp quy định tại Điều 76 của Luật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Chi phí đầu tư vào đất còn lại là các chi phí mà người sử dụng đất đã đầu tư vào đất phù hợp với mục đích sử dụng đất nhưng đến thời điểm cơ quan nhà nước có thẩm quyền quyết định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còn chưa thu hồi hết. Chi phí đầu tư vào đất còn lại gồm toàn bộ hoặc một phần của các khoản chi phí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Chi phí san lấp mặt bằng;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Chi phí cải tạo làm tăng độ màu mỡ của đất, thau chua rửa mặn, chống xói mòn, xâm thực đối với đất sử dụng vào mục đích sản xuất nông nghiệp;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c) Chi phí gia cố khả năng chịu lực chống rung, sụt lún đất đối với đất làm mặt bằng sản xuất kinh doanh;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d) Chi phí khác có liên quan đã đầu tư vào đất phù hợp với mục đích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Điều kiện xác định chi phí đầu tư vào đất còn lại: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Có hồ sơ, chứng từ chứng minh đã đầu tư vào đất. Trường hợp chi phí đầu tư vào đất còn lại không có hồ sơ, chứng từ chứng minh thì Ủy ban nhân dân tỉnh, thành phố trực thuộc Trung ương (sau đây gọi là Ủy bannhân dân cấp tỉnh) căn cứ tình hình thực tế tại địa phương quy định việc xác định chi phí đầu tư vào đất còn lại;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b) Chi phí đầu tư vào đất không có nguồn gốc từ ngân sách nhà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4. Chi phí đầu tư vào đất còn lại được tính phải phù hợp với giá thị trường tại thời điểm có quyết định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và được xác định theo công thức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Trong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P: Chi phí đầu tư vào đất còn lại;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P1: Chi phí san lấp mặt bằng;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P2: Chi phí cải tạo làm tăng độ màu mỡ của đất, thau chua rửa mặn, chống xói mòn, xâm thực đối với đất sử dụng vào mục đích sản xuất nông nghiệp;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P3: Chi phí gia cố khả năng chịu lực chống rung, sụt lún đất đối với đất làm mặt bằng sản xuất kinh doanh;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P4: Chi phí khác có liên quan đã đầu tư vào đất phù hợp với mục đích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T1: Thời hạn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T2: Thời hạn sử dụng đất còn lại.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color w:val="000000"/>
          <w:sz w:val="24"/>
          <w:szCs w:val="24"/>
        </w:rPr>
        <w:t>Đối với trường hợp thời điểm đầu tư vào đất sau thời điểm được Nhà nước giao đất, cho thuê đất thì thời hạn sử dụng đất (T1) được tính từ thời điểm đầu tư vào đất.</w:t>
      </w:r>
      <w:proofErr w:type="gramEnd"/>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4.</w:t>
      </w:r>
      <w:proofErr w:type="gramEnd"/>
      <w:r w:rsidRPr="00DC2E87">
        <w:rPr>
          <w:rFonts w:ascii="Times New Roman" w:eastAsia="Times New Roman" w:hAnsi="Times New Roman" w:cs="Times New Roman"/>
          <w:b/>
          <w:bCs/>
          <w:color w:val="333333"/>
          <w:sz w:val="24"/>
          <w:szCs w:val="24"/>
        </w:rPr>
        <w:t xml:space="preserve"> Bồi thường, hỗ trợ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nông nghiệp vượt hạn mức do nhận chuyển quyền sử dụng đất đối với hộ gia đình, cá nhân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Việc bồi thường, hỗ trợ khi Nhà nước thu hồi đất nông nghiệp vượt hạn mức do nhận chuyển quyền sử dụng đất đối với hộ gia đình, cá nhân quy định tại Điểm c Khoản 1 Điều 77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Hộ gia đình, cá nhân đang sử dụng đất nông nghiệp vượt hạn mức nhận chuyển quyền sử dụng đất trước ngày 01 tháng 7 năm 2014 do được thừa kế, tặng cho, nhận chuyển nhượng quyền sử dụng đất từ người khác theo quy định của pháp luật mà đủ điều kiện được bồi thường thì được bồi thường, hỗ trợ theo diện tích thực tế mà Nhà nước thu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Đối với trường hợp hộ gia đình, cá nhân đang sử dụng đất nông nghiệp quy định tại Khoản 1 Điều này nhưng không có Giấy chứng nhận quyền sử dụng đất hoặc không đủ điều kiện để được cấp Giấy chứng nhận quyền sử dụng đất, quyền sở hữu nhà ở và tài sản khác gắn liền với đất theo quy định của Luật Đất đai thì chỉ được bồi thường đối với diện tích đất trong hạn mức giao đất nông nghiệp. Đối với phần diện tích đất nông nghiệp vượt hạn mức giao đất nông nghiệp thì không được bồi thường về đất nhưng được xem xét hỗ trợ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tại Điều 25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Thời hạn sử dụng đất để tính bồi thường đối với đất nông nghiệp do hộ gia đình, cá nhân đang sử dụng có nguồn gốc được Nhà nước giao đất để sử dụng vào mục đích sản xuất nông nghiệp, công nhận quyền sử dụng đất, nhận chuyển quyền sử dụng đất theo quy định của pháp luật về đất đai, được áp dụng như đối với trường hợp đất được Nhà nước giao sử dụng ổn định lâu dài.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5.</w:t>
      </w:r>
      <w:proofErr w:type="gramEnd"/>
      <w:r w:rsidRPr="00DC2E87">
        <w:rPr>
          <w:rFonts w:ascii="Times New Roman" w:eastAsia="Times New Roman" w:hAnsi="Times New Roman" w:cs="Times New Roman"/>
          <w:b/>
          <w:bCs/>
          <w:color w:val="333333"/>
          <w:sz w:val="24"/>
          <w:szCs w:val="24"/>
        </w:rPr>
        <w:t xml:space="preserve"> Bồi thường về đất, chi phí đầu tư vào đất còn lại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do cộng đồng dân cư, cơ sở tôn giáo đang sử dụng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Việc bồi thường về đất, chi phí đầu tư vào đất còn lại khi Nhà nước thu hồi đất nông nghiệp của cộng đồng dân cư, cơ sở tôn giáo quy định tại Khoản 3 Điều 78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Đối với đất nông nghiệp sử dụng trước ngày 01 tháng 7 năm 2004 (ngày Luật Đất đai năm 2003 có hiệu lực thi hành) có nguồn gốc không phải là đất do được Nhà nước giao không thu tiền sử dụng đất, đất do được Nhà nước cho thuê trả tiền thuê đất hàng năm, có Giấy chứng nhận quyền sử dụng đất hoặc đủ điều kiện để được cấp Giấy chứng nhận quyền sử dụng đất, quyền sở hữu nhà ở và tài sản khác gắn liền với đất theo quy định tại Điều 100 và Điều 102 của Luật Đất đai thì được bồi thường về đất theo quy định tại Khoản 2 Điều 74 của Luật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 xml:space="preserve">b) Đối với đất nông nghiệp sử dụng có nguồn gốc do được Nhà nước giao đất không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tiền sử dụng đất, cho thuê đất trả tiền thuê đất hàng năm thì không được bồi thường về đất nhưng được bồi thường chi phí đầu tư vào đất còn lại (nếu có). Việc xác định chi phí đầu tư vào đất còn lại để tính bồi thường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tại Điều 3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Việc bồi thường về đất, chi phí đầu tư vào đất còn lại khi Nhà nước thu hồi đất phi nông nghiệp không phải đất ở của cộng đồng dân cư, cơ sở tôn giáo quy định tại Khoản 5 Điều 81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Đối với đất phi nông nghiệp sử dụng trước ngày 01 tháng 7 năm 2004 mà không phải là đất có nguồn gốc do được Nhà nước giao không thu tiền sử dụng đất, cho thuê đất trả tiền thuê đất hàng năm, có Giấy chứng nhận quyền sử dụng đất hoặc đủ điều kiện để được cấp Giấy chứng nhận quyền sử dụng đất, quyền sở hữu nhà ở và tài sản khác gắn liền với đất theo quy định tại Điều 100 và Điều 102 của Luật Đất đai thì được bồi thường về đất theo quy định tại Khoản 2 Điều 74 của Luật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Trường hợp đất phi nông nghiệp của cơ sở tôn giáo sử dụng từ ngày 01 tháng 7 năm 2004 đến thời điểm có Thông báo thu hồi đất của cơ quan nhà nước có thẩm quyền mà có nguồn gốc do nhận chuyển nhượng, nhận tặng cho thì không được bồi thường về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Đối với đất phi nông nghiệp có nguồn gốc do được Nhà nước giao đất không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tiền sử dụng đất, cho thuê đất trả tiền thuê đất hàng năm thì không được bồi thường về đất nhưng được bồi thường chi phí đầu tư vào đất còn lại (nếu có). Việc xác định chi phí đầu tư vào đất còn lại để tính bồi thường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tại Điều 3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Trường hợp thu hồi toàn bộ hoặc một phần diện tích mà diện tích đất còn lại không đủ điều kiện để tiếp tục sử dụng, nếu cộng đồng dân cư, cơ sở tôn giáo còn có nhu cầu sử dụng đất vào mục đích chung của cộng đồng, cơ sở tôn giáo thì được Nhà nước giao đất mới tại nơi khác; việc giao đất mới tại nơi khác phải phù hợp với quy hoạch, kế hoạch sử dụng đất đã được cơ quan nhà nước có thẩm quyền phê duyệt.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6.</w:t>
      </w:r>
      <w:proofErr w:type="gramEnd"/>
      <w:r w:rsidRPr="00DC2E87">
        <w:rPr>
          <w:rFonts w:ascii="Times New Roman" w:eastAsia="Times New Roman" w:hAnsi="Times New Roman" w:cs="Times New Roman"/>
          <w:b/>
          <w:bCs/>
          <w:color w:val="333333"/>
          <w:sz w:val="24"/>
          <w:szCs w:val="24"/>
        </w:rPr>
        <w:t xml:space="preserve"> Bồi thường về đất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ở</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Việc bồi thường về đất khi Nhà nước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ở quy định tại Điều 79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Hộ gia đình, cá nhân đang sử dụng đất ở, người Việt Nam định cư ở nước ngoài đang sở hữu nhà ở gắn liền với quyền sử dụng đất tại Việt Nam khi Nhà nước thu hồi đất ở mà có Giấy chứng nhận quyền sử dụng đấthoặc đủ điều kiện để được cấp Giấy chứng nhận quyền sử dụng đất, quyền sở hữu nhà ở và tài sản khác gắn liền với đất theo quy định của pháp luật về đất đai thì việc bồi thường về đất được thực hiện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Trường hợp thu hồi hết đất ở hoặc phần diện tích đất ở còn lại sau thu hồi không đủ điều kiện để ở theo quy định của Ủy ban nhân dân cấp tỉnh mà hộ gia đình, cá nhân không còn đất ở, nhà ở nào khác trong địa bàn xã, phường, thị trấn nơi có đất ở thu hồi thì được bồi thường bằng đất ở hoặc nhà ở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Trường hợp thu hồi hết đất ở hoặc phần diện tích đất ở còn lại sau thu hồi không đủ điều kiện để ở theo quy định của Ủy ban nhân dân cấp tỉnh mà hộ gia đình, cá nhân còn đất ở, nhà ở khác trong địa bàn xã, phường, thị trấn nơi có đất ở thu hồi thì được bồi thường bằng tiền. </w:t>
      </w:r>
      <w:proofErr w:type="gramStart"/>
      <w:r w:rsidRPr="00DC2E87">
        <w:rPr>
          <w:rFonts w:ascii="Times New Roman" w:eastAsia="Times New Roman" w:hAnsi="Times New Roman" w:cs="Times New Roman"/>
          <w:color w:val="000000"/>
          <w:sz w:val="24"/>
          <w:szCs w:val="24"/>
        </w:rPr>
        <w:t>Đối với địa phương có điều kiện về quỹ đất ở thì được xem xét để bồi thường bằng đất ở.</w:t>
      </w:r>
      <w:proofErr w:type="gramEnd"/>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Trường hợp trong hộ gia đình quy định tại Khoản 1 Điều này mà trong hộ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thu hồi thì Ủy ban nhân dân cấp tỉnh căn cứ vào quỹ đất ở, </w:t>
      </w:r>
      <w:r w:rsidRPr="00DC2E87">
        <w:rPr>
          <w:rFonts w:ascii="Times New Roman" w:eastAsia="Times New Roman" w:hAnsi="Times New Roman" w:cs="Times New Roman"/>
          <w:color w:val="000000"/>
          <w:sz w:val="24"/>
          <w:szCs w:val="24"/>
        </w:rPr>
        <w:lastRenderedPageBreak/>
        <w:t>nhà ở tái định cư và tình thực tế tại địa phương quyết định mức đất ở, nhà ở tái định cư cho từng hộ gia đình.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Hộ gia đình, cá nhân, người Việt Nam định cư ở nước ngoài thuộc các trường hợp quy định tại Khoản 1 Điều này mà không có nhu cầu bồi thường bằng đất ở hoặc bằng nhà ở tái định cư thi được Nhà nước bồi thường bằng tiền.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4. Đối với hộ gia đình, cá nhân đang sử dụng đất khi Nhà nước thu hồi đất gắn liền với nhà ở thuộc trường hợp phải di chuyển chỗ ở nhưng không đủ điều kiện được bồi thường về đất ở, nếu không có chỗ ở nào khác trong địa bàn xã, phường, thị trấn nơi có đất ở thu hồi thì được Nhà nước bán, cho thuê, cho thuê mua nhà ở hoặc giao đất ở có thu tiền sử dụng đất. </w:t>
      </w:r>
      <w:proofErr w:type="gramStart"/>
      <w:r w:rsidRPr="00DC2E87">
        <w:rPr>
          <w:rFonts w:ascii="Times New Roman" w:eastAsia="Times New Roman" w:hAnsi="Times New Roman" w:cs="Times New Roman"/>
          <w:color w:val="000000"/>
          <w:sz w:val="24"/>
          <w:szCs w:val="24"/>
        </w:rPr>
        <w:t>Giá bán, cho thuê, cho thuê mua nhà ở; giá đất ở tính tiền sử dụng đất khi Nhà nước giao đất do Ủy ban nhân dân cấp tỉnh quy định.</w:t>
      </w:r>
      <w:proofErr w:type="gramEnd"/>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5. Trường hợp trong thửa đất ở thu hồi còn diện tích đất nông nghiệp không được công nhận là đất ở thì hộ gia đình, cá nhân có đất thu hồi được chuyển mục đích sử dụng đất đối với phần diện tích đất đó sang đất ở tronghạn mức giao đất ở tại địa phương, nếu hộ gia đình, cá nhân có nhu cầu và việc chuyển mục đích sang đất ởphù hợp với quy hoạch, kế hoạch sử dụng đất đã được cơ quan nhà nước có thẩm quyền phê duyệt. Hộ gia đình, cá nhân khi chuyển mục đích sử dụng đất phải thực hiện nghĩa vụ tài chính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của pháp luật về thu tiền sử dụng đất; thu tiền thuê đất, thuê mặt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6. Tổ chức kinh tế, người Việt Nam định cư ở nước ngoài, doanh nghiệp có vốn đầu tư nước ngoài đang sử dụng đất để thực hiện dự </w:t>
      </w:r>
      <w:bookmarkEnd w:id="0"/>
      <w:r w:rsidRPr="00DC2E87">
        <w:rPr>
          <w:rFonts w:ascii="Times New Roman" w:eastAsia="Times New Roman" w:hAnsi="Times New Roman" w:cs="Times New Roman"/>
          <w:color w:val="000000"/>
          <w:sz w:val="24"/>
          <w:szCs w:val="24"/>
        </w:rPr>
        <w:t>án xây dựng nhà ở khi Nhà nước thu hồi đất, nếu có đủ điều kiện được bồi thườngquy định tại Điều 75 của Luật Đất đai thì việc bồi thường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Trường hợp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một phần diện tích đất của dự án mà phần còn lại vẫn đủ điều kiện để tiếp tục thực hiện dự án thì được bồi thường bằng tiền đối với phần diện tích đất thu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Trường hợp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toàn bộ diện tích đất hoặc thu hồi một phần diện tích đất của dự án mà phần còn lại không đủ điều kiện để tiếp tục thực hiện dự án thì được bồi thường bằng đất để thực hiện dự án hoặc bồi thường bằng tiền;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c) Đối với dự án đã đưa vào kinh doanh khi Nhà nước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thì được bồi thường bằng tiền.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7.</w:t>
      </w:r>
      <w:proofErr w:type="gramEnd"/>
      <w:r w:rsidRPr="00DC2E87">
        <w:rPr>
          <w:rFonts w:ascii="Times New Roman" w:eastAsia="Times New Roman" w:hAnsi="Times New Roman" w:cs="Times New Roman"/>
          <w:b/>
          <w:bCs/>
          <w:color w:val="333333"/>
          <w:sz w:val="24"/>
          <w:szCs w:val="24"/>
        </w:rPr>
        <w:t xml:space="preserve"> Bồi thường về đất, chi phí đầu tư vào đất còn lại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phi nông nghiệp không phải là đất ở của hộ gia đình, cá nhân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Việc bồi thường về đất, chi phí đầu tư vào đất còn lại đối với đất phi nông nghiệp không phải là đất ở của hộ gia đình, cá nhân quy định tại Điều 80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1. Hộ gia đình, cá nhân đang sử dụng đất phi nông nghiệp không phải là đất ở khi Nhà nước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nếu đủ điều kiện được bồi thường theo quy định tại Điều 75 của Luật Đất đai thì được bồi thường về đất, cụ thể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Đối với đất sử dụng có thời hạn thì được bồi thường bằng đất có cùng mục đích sử dụng với đất thu hồi; thời hạn sử dụng đất được bồi thường là thời hạn sử dụng còn lại của đất thu hồi; nếu không có đất để bồi thường thì được bồi thường bằng tiền và được xác định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Trong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Tbt: Số tiền được bồi thường;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 Giá đất cụ thể tại thời điểm có quyết định thu hồi đất; nếu đất được Nhà nước giao đất có thu tiền sử dụng đất thì G là giá đất cụ thể tính tiền sử dụng đất, nếu đất được Nhà nước cho thuê trả tiền một lần cho cả thời gian thuê thì G là giá đất cụ thể tính tiền thuê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S: Diện tích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T1: Thời hạn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T2: Thời hạn sử dụng đất còn lại;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Trường hợp hộ gia đình, cá nhân được bồi thường bằng đất mà có nhu cầu sử dụng với thời hạn dài hơn thời hạn sử dụng còn lại của đất thu hồi thì được cơ quan nhà nước có thẩm quyền tăng thời hạn sử dụngnhưng người sử dụng đất phải thực hiện nghĩa vụ tài chính đối với thời gian được tăng theo quy định của pháp luật về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Hộ gia đình, cá nhân sử dụng đất phi nông nghiệp không phải là đất ở được Nhà nước cho thuê đất thu tiền thuê đất hàng năm, cho thuê đất thu tiền thuê đất một lần cho cả thời gian thuê nhưng được miễn tiền thuê đất, trừ trường hợp quy định tại Khoản 3 Điều này thì không được bồi thường về đất nhưng được bồi thường chi phí đầu tư vào đất còn lại (nếu có) theo quy định tại Điều 3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thì được bồi thường về đất. Căn cứ vào điều kiện thực tế, quỹ đất tại địa phương</w:t>
      </w:r>
      <w:proofErr w:type="gramStart"/>
      <w:r w:rsidRPr="00DC2E87">
        <w:rPr>
          <w:rFonts w:ascii="Times New Roman" w:eastAsia="Times New Roman" w:hAnsi="Times New Roman" w:cs="Times New Roman"/>
          <w:color w:val="000000"/>
          <w:sz w:val="24"/>
          <w:szCs w:val="24"/>
        </w:rPr>
        <w:t>,Ủy</w:t>
      </w:r>
      <w:proofErr w:type="gramEnd"/>
      <w:r w:rsidRPr="00DC2E87">
        <w:rPr>
          <w:rFonts w:ascii="Times New Roman" w:eastAsia="Times New Roman" w:hAnsi="Times New Roman" w:cs="Times New Roman"/>
          <w:color w:val="000000"/>
          <w:sz w:val="24"/>
          <w:szCs w:val="24"/>
        </w:rPr>
        <w:t xml:space="preserve"> ban nhân dân cấp tỉnh quy định cụ thể việc bồi thường.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4. Hộ gia đình, cá nhân đang sử dụng đất thương mại, dịch vụ, đất cơ sở sản xuất phi nông nghiệp, đất phi nông nghiệp khác có thời hạn sử dụng ổn định lâu dài mà có đủ điều kiện được bồi thường theo quy định của pháp luật khi Nhà nước thu hồi đất thì được bồi thường về đất theo giá đất ở.</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5. Hộ gia đình, cá nhân đang sử dụng đất có nhà ở trước ngày 01 tháng 7 năm 2004 mà có nguồn gốc do lấn, chiếm, khi Nhà nước thu hồi đất nếu không có chỗ ở nào khác thì được Nhà nước giao đất ở mới có thu tiền sử dụng đất hoặc bán nhà ở tái định cư. Giá đất ở tính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tiền sử dụng đất, giá bán nhà ở tái định cư do Ủy bannhân dân cấp tỉnh quy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8.</w:t>
      </w:r>
      <w:proofErr w:type="gramEnd"/>
      <w:r w:rsidRPr="00DC2E87">
        <w:rPr>
          <w:rFonts w:ascii="Times New Roman" w:eastAsia="Times New Roman" w:hAnsi="Times New Roman" w:cs="Times New Roman"/>
          <w:b/>
          <w:bCs/>
          <w:color w:val="333333"/>
          <w:sz w:val="24"/>
          <w:szCs w:val="24"/>
        </w:rPr>
        <w:t xml:space="preserve"> Bồi thường về đất, chi phí đầu tư vào đất còn lại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phi nông nghiệp không phải đất ở của tổ chức kinh tế, doanh nghiệp liên doanh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Việc bồi thường về đất khi Nhà nước thu hồi đất nghĩa trang, nghĩa địa của tổ chức kinh tế quy định tại Khoản 2 Điều 81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Trường hợp thu hồi toàn bộ hoặc một phần diện tích đất mà phần còn lại không đủ điều kiện để tiếp tục thực hiện dự án xây dựng nghĩa trang, nghĩa địa thì chủ dự án được Nhà nước bồi thường bằng việc giao đất mới có cùng mục đích sử dụng nếu dự án đã có chuyển nhượng quyền sử dụng đất gắn với hạ tầng; được bồi thường bằng tiền nếu dự án đang trong thời gian xây dựng kết cấu hạ tầng và chưa có chuyển nhượng quyền sử dụng đất gắn với hạ tầng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Trường hợp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một phần diện tích đất mà phần còn lại đủ điều kiện để tiếp tục sử dụng làm nghĩa trang, nghĩa địa thì chủ dự án được bồi thường bằng tiền đối với diện tích đất thu hồi. Nếu trên diện tích đất thu hồi đ&amp;at ilde; có mồ mả thì bố trí di dời mồ mả đó vào khu vực đất còn lại của dự án; trường hợp khu vực đất còn lại của dự án đã chuyển nhượng hết thì chủ dự án được Nhà nước bồi thường bằng giao đất mới tại nơi khác để làm nghĩa trang, nghĩa địa phục vụ việc di dời mồ mả tại khu vực có đất thu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color w:val="000000"/>
          <w:sz w:val="24"/>
          <w:szCs w:val="24"/>
        </w:rPr>
        <w:t>Việc giao đất tại nơi khác để làm nghĩa trang, nghĩa địa quy định tại Điểm này phải phù hợp với quy hoạch, kế hoạch sử dụng đất đã được cơ quan, nhà nước có thẩm quyền phê duyệt.</w:t>
      </w:r>
      <w:proofErr w:type="gramEnd"/>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Doanh nghiệp liên doanh sử dụng đất phi nông nghiệp không phải là đất ở do nhận góp vốn bằng quyền sử dụng đất quy định tại Điều 184 của Luật Đất đai khi Nhà nước thu hồi đất thì được bồi thường về đất theo quy định tại Khoản 2 Điều 74 của Luật Đất đai trong các trường hợp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a) Đất do tổ chức kinh tế góp vốn theo quy định tại Điều 184 của Luật Đất đai có nguồn gốc được Nhà nước giao đất có thu tiền sử dụng đất, cho thuê thu tiền thuê đất một lần cho cả thời gian thuê mà tiền sử dụng đất, tiền thuê đất đã nộp không có nguồn gốc từ ngân sách nhà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Đất do tổ chức kinh tế được Nhà nước giao đất không thu tiền sử dụng đất, giao đất có thu tiền sử dụng đất mà tiền sử dụng đất có nguồn gốc từ ngân sách nhà nước, cho thuê đất thu tiền thuê đất hàng năm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cá nhân nước ngoài;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c) Đất do tổ chức kinh tế góp vốn có nguồn gốc nhận chuyển nhượng quyền sử dụng đất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của pháp luật mà tiền đã trả cho việc nhận chuyển nhượng không có nguồn gốc từ ngân sách nhà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d) Đất do người Việt Nam định cư ở nước ngoài được Nhà nước giao đất có thu tiền sử dụng đất, cho thuê đất thu tiền thuê đất một lần cho cả thời gian thuê; doanh nghiệp liên doanh mà bên Việt Nam góp vốn bằng quyền sử dụng đất nay chuyển thành doanh nghiệp có 100% vốn nước ngoài.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9.</w:t>
      </w:r>
      <w:proofErr w:type="gramEnd"/>
      <w:r w:rsidRPr="00DC2E87">
        <w:rPr>
          <w:rFonts w:ascii="Times New Roman" w:eastAsia="Times New Roman" w:hAnsi="Times New Roman" w:cs="Times New Roman"/>
          <w:b/>
          <w:bCs/>
          <w:color w:val="333333"/>
          <w:sz w:val="24"/>
          <w:szCs w:val="24"/>
        </w:rPr>
        <w:t xml:space="preserve"> Bồi thường thiệt hại về nhà, công trình xây dựng khác gắn liền với đất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Việc bồi thường đối với nhà, công trình xây dựng khác gắn liền với đất khi Nhà nước thu hồi đất quy định tại Khoản 2 Điều 89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1. Mức bồi thường nhà, công trình bằng tổng giá trị hiện có của nhà, công trình bị thiệt hại và khoản tiền tính bằng tỷ lệ phần trăm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giá trị hiện có của nhà, công trình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Giá trị hiện có của nhà, công trình bị thiệt hại được xác định bằng (=) tỷ lệ phần trăm chất lượng còn lại của nhà, công trình đó nhân (x) với giá trị xây dựng mới của nhà, công trình có tiêu chuẩn kỹ thuật tương đương do Bộ quản lý chuyên ngành ban hành.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Khoản tiền tính bằng tỷ lệ phần trăm theo giá trị hiện có của nhà, công trình do Ủy ban nhân dân cấp tỉnh quy định, nhưng mức bồi thường không quá 100% giá trị xây dựng mới của nhà, công trình có tiêu chuẩn kỹ thuật tương đương với nhà, công trình bị thiệt hại.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Giá trị hiện có của nhà, công trình bị thiệt hại được xác định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công thức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Trong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Tgt: Giá trị hiện có của nhà, công trình bị thiệt hại;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G1: Giá trị xây mới nhà, công trình bị thiệt hại có tiêu chuẩn kỹ thuật tương đương do Bộ quản lý chuyên ngành ban hành;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 Thời gian khấu hao áp dụng đối với nhà, công trình bị thiệt hại;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T1: Thời gian mà nhà, công trình bị thiệt hại đã qua sử dụng.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Đối với nhà, công trình xây dựng khác bị phá dỡ một phần mà phần còn lại không còn sử dụng được thì bồi thường cho toàn bộ nhà, công trình; trường hợp nhà, công trình xây dựng khác bị phá dỡ một phần, những vẫn tồn tại và sử dụng được phần còn lại thì bồi thường phần giá trị công trình bị phá dỡ và chi phí để sửa chữa, hoàn thiện phần còn lại theo tiêu chuẩn kỹ thuật tương đương của nhà, công trình trước khi bị phá dỡ.</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4. Đối với nhà, công trình xây dựng không đủ tiêu chuẩn kỹ thuật theo quy định của Bộ quản lý chuyên ngành ban hành thì Ủy ban nhân dân cấp tỉnh quy định mức bồi thường cụ thể cho phù hợp với điều kiện thực tế tại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10.</w:t>
      </w:r>
      <w:proofErr w:type="gramEnd"/>
      <w:r w:rsidRPr="00DC2E87">
        <w:rPr>
          <w:rFonts w:ascii="Times New Roman" w:eastAsia="Times New Roman" w:hAnsi="Times New Roman" w:cs="Times New Roman"/>
          <w:b/>
          <w:bCs/>
          <w:color w:val="333333"/>
          <w:sz w:val="24"/>
          <w:szCs w:val="24"/>
        </w:rPr>
        <w:t xml:space="preserve"> Bồi thường thiệt hại do hạn chế khả năng sử dụng đất, thiệt hại tài sản gắn liền với đất đối với đất thuộc hành </w:t>
      </w:r>
      <w:proofErr w:type="gramStart"/>
      <w:r w:rsidRPr="00DC2E87">
        <w:rPr>
          <w:rFonts w:ascii="Times New Roman" w:eastAsia="Times New Roman" w:hAnsi="Times New Roman" w:cs="Times New Roman"/>
          <w:b/>
          <w:bCs/>
          <w:color w:val="333333"/>
          <w:sz w:val="24"/>
          <w:szCs w:val="24"/>
        </w:rPr>
        <w:t>lang</w:t>
      </w:r>
      <w:proofErr w:type="gramEnd"/>
      <w:r w:rsidRPr="00DC2E87">
        <w:rPr>
          <w:rFonts w:ascii="Times New Roman" w:eastAsia="Times New Roman" w:hAnsi="Times New Roman" w:cs="Times New Roman"/>
          <w:b/>
          <w:bCs/>
          <w:color w:val="333333"/>
          <w:sz w:val="24"/>
          <w:szCs w:val="24"/>
        </w:rPr>
        <w:t xml:space="preserve"> an toàn khi xây dựng công trình có hành lang bảo vệ</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 xml:space="preserve">Bồi thường thiệt hại do hạn chế khả năng sử dụng đất, thiệt hại tài sản gắn liền với đất đối với đất thuộc hành </w:t>
      </w:r>
      <w:proofErr w:type="gramStart"/>
      <w:r w:rsidRPr="00DC2E87">
        <w:rPr>
          <w:rFonts w:ascii="Times New Roman" w:eastAsia="Times New Roman" w:hAnsi="Times New Roman" w:cs="Times New Roman"/>
          <w:color w:val="000000"/>
          <w:sz w:val="24"/>
          <w:szCs w:val="24"/>
        </w:rPr>
        <w:t>lang</w:t>
      </w:r>
      <w:proofErr w:type="gramEnd"/>
      <w:r w:rsidRPr="00DC2E87">
        <w:rPr>
          <w:rFonts w:ascii="Times New Roman" w:eastAsia="Times New Roman" w:hAnsi="Times New Roman" w:cs="Times New Roman"/>
          <w:color w:val="000000"/>
          <w:sz w:val="24"/>
          <w:szCs w:val="24"/>
        </w:rPr>
        <w:t xml:space="preserve"> an toàn khi xây dựng công trình có hành lang bảo vệ quy định tại Điều 94 của Luật Đất đai được thực hiện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Trường hợp làm thay đổi mục đích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Làm thay đổi mục đích sử dụng đất từ đất ở sang đất phi nông nghiệp không phải là đất ở hoặc từ đất ở sang đất nông nghiệp thì mức bồi thường thiệt hại được xác định như sau:</w:t>
      </w:r>
    </w:p>
    <w:p w:rsidR="00DC2E87" w:rsidRPr="00DC2E87" w:rsidRDefault="00DC2E87" w:rsidP="00DC2E87">
      <w:pPr>
        <w:shd w:val="clear" w:color="auto" w:fill="FFFFFF"/>
        <w:spacing w:after="0" w:line="240" w:lineRule="auto"/>
        <w:jc w:val="center"/>
        <w:rPr>
          <w:rFonts w:ascii="Calibri" w:eastAsia="Times New Roman" w:hAnsi="Calibri" w:cs="Calibri"/>
          <w:color w:val="000000"/>
        </w:rPr>
      </w:pPr>
      <w:r w:rsidRPr="00DC2E87">
        <w:rPr>
          <w:rFonts w:ascii="Times New Roman" w:eastAsia="Times New Roman" w:hAnsi="Times New Roman" w:cs="Times New Roman"/>
          <w:i/>
          <w:iCs/>
          <w:color w:val="000000"/>
          <w:sz w:val="24"/>
          <w:szCs w:val="24"/>
        </w:rPr>
        <w:t>Tbt = (G1 - G2) x S</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Trong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Tbt: Tiền bồi thường thiệt hại;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G1: Giá đất ở tính bình quân mỗi m</w:t>
      </w:r>
      <w:r w:rsidRPr="00DC2E87">
        <w:rPr>
          <w:rFonts w:ascii="Times New Roman" w:eastAsia="Times New Roman" w:hAnsi="Times New Roman" w:cs="Times New Roman"/>
          <w:color w:val="000000"/>
          <w:sz w:val="15"/>
          <w:szCs w:val="15"/>
          <w:vertAlign w:val="superscript"/>
        </w:rPr>
        <w:t>2</w:t>
      </w:r>
      <w:r w:rsidRPr="00DC2E87">
        <w:rPr>
          <w:rFonts w:ascii="Times New Roman" w:eastAsia="Times New Roman" w:hAnsi="Times New Roman" w:cs="Times New Roman"/>
          <w:color w:val="000000"/>
          <w:sz w:val="24"/>
          <w:szCs w:val="24"/>
        </w:rPr>
        <w: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G2: Giá đất phi nông nghiệp không phải đất ở hoặc giá đất nông nghiệp tính bình quân cho mỗi m</w:t>
      </w:r>
      <w:r w:rsidRPr="00DC2E87">
        <w:rPr>
          <w:rFonts w:ascii="Times New Roman" w:eastAsia="Times New Roman" w:hAnsi="Times New Roman" w:cs="Times New Roman"/>
          <w:color w:val="000000"/>
          <w:sz w:val="15"/>
          <w:szCs w:val="15"/>
          <w:vertAlign w:val="superscript"/>
        </w:rPr>
        <w:t>2</w:t>
      </w:r>
      <w:r w:rsidRPr="00DC2E87">
        <w:rPr>
          <w:rFonts w:ascii="Times New Roman" w:eastAsia="Times New Roman" w:hAnsi="Times New Roman" w:cs="Times New Roman"/>
          <w:color w:val="000000"/>
          <w:sz w:val="24"/>
          <w:szCs w:val="24"/>
        </w:rPr>
        <w: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S: Diện tích đất bị thay đổi mục đích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Làm thay đổi mục đích sử dụng đất từ đất phi nông nghiệp không phải là đất ở sang đất nông nghiệp thì mức bồi thường thiệt hại được xác định như sau:</w:t>
      </w:r>
    </w:p>
    <w:p w:rsidR="00DC2E87" w:rsidRPr="00DC2E87" w:rsidRDefault="00DC2E87" w:rsidP="00DC2E87">
      <w:pPr>
        <w:shd w:val="clear" w:color="auto" w:fill="FFFFFF"/>
        <w:spacing w:after="0" w:line="240" w:lineRule="auto"/>
        <w:jc w:val="center"/>
        <w:rPr>
          <w:rFonts w:ascii="Calibri" w:eastAsia="Times New Roman" w:hAnsi="Calibri" w:cs="Calibri"/>
          <w:color w:val="000000"/>
        </w:rPr>
      </w:pPr>
      <w:r w:rsidRPr="00DC2E87">
        <w:rPr>
          <w:rFonts w:ascii="Times New Roman" w:eastAsia="Times New Roman" w:hAnsi="Times New Roman" w:cs="Times New Roman"/>
          <w:i/>
          <w:iCs/>
          <w:color w:val="000000"/>
          <w:sz w:val="24"/>
          <w:szCs w:val="24"/>
        </w:rPr>
        <w:t>Tbt = (G3 - G4) x S</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Trong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Tbt: Tiền bồi thường thiệt hại;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G3: Giá đất phi nông nghiệp không phải đất ở tính bình quân mỗi m</w:t>
      </w:r>
      <w:r w:rsidRPr="00DC2E87">
        <w:rPr>
          <w:rFonts w:ascii="Times New Roman" w:eastAsia="Times New Roman" w:hAnsi="Times New Roman" w:cs="Times New Roman"/>
          <w:color w:val="000000"/>
          <w:sz w:val="15"/>
          <w:szCs w:val="15"/>
          <w:vertAlign w:val="superscript"/>
        </w:rPr>
        <w:t>2</w:t>
      </w:r>
      <w:r w:rsidRPr="00DC2E87">
        <w:rPr>
          <w:rFonts w:ascii="Times New Roman" w:eastAsia="Times New Roman" w:hAnsi="Times New Roman" w:cs="Times New Roman"/>
          <w:color w:val="000000"/>
          <w:sz w:val="24"/>
          <w:szCs w:val="24"/>
        </w:rPr>
        <w: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G4: Giá đất nông nghiệp tính bình quân cho mỗi m</w:t>
      </w:r>
      <w:r w:rsidRPr="00DC2E87">
        <w:rPr>
          <w:rFonts w:ascii="Times New Roman" w:eastAsia="Times New Roman" w:hAnsi="Times New Roman" w:cs="Times New Roman"/>
          <w:color w:val="000000"/>
          <w:sz w:val="15"/>
          <w:szCs w:val="15"/>
          <w:vertAlign w:val="superscript"/>
        </w:rPr>
        <w:t>2</w:t>
      </w:r>
      <w:r w:rsidRPr="00DC2E87">
        <w:rPr>
          <w:rFonts w:ascii="Times New Roman" w:eastAsia="Times New Roman" w:hAnsi="Times New Roman" w:cs="Times New Roman"/>
          <w:color w:val="000000"/>
          <w:sz w:val="24"/>
          <w:szCs w:val="24"/>
        </w:rPr>
        <w: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S: Diện tích đất bị thay đổi mục đích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Trường hợp không làm thay đổi mục đích sử dụng đất nhưng làm hạn chế khả năng sử dụng đất thì việc xác định mức bồi thường thiệt hại do Ủy ban nhân dân cấp tỉnh căn cứ tình hình thực tế tại địa phương quy định cụ thể.</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Nhà ở, công trình xây dựng khác và các tài sản khác gắn liền với đất nằm trong phạm </w:t>
      </w:r>
      <w:proofErr w:type="gramStart"/>
      <w:r w:rsidRPr="00DC2E87">
        <w:rPr>
          <w:rFonts w:ascii="Times New Roman" w:eastAsia="Times New Roman" w:hAnsi="Times New Roman" w:cs="Times New Roman"/>
          <w:color w:val="000000"/>
          <w:sz w:val="24"/>
          <w:szCs w:val="24"/>
        </w:rPr>
        <w:t>vi</w:t>
      </w:r>
      <w:proofErr w:type="gramEnd"/>
      <w:r w:rsidRPr="00DC2E87">
        <w:rPr>
          <w:rFonts w:ascii="Times New Roman" w:eastAsia="Times New Roman" w:hAnsi="Times New Roman" w:cs="Times New Roman"/>
          <w:color w:val="000000"/>
          <w:sz w:val="24"/>
          <w:szCs w:val="24"/>
        </w:rPr>
        <w:t xml:space="preserve"> hành lang an toàn bị thiệt hại do phải giải tỏa thì được bồi thường theo mức thiệt hại theo quy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4. Khi hành lang bảo vệ an toàn công trình chiếm dụng khoảng không trên 70% diện tích thửa đất có nhà ở, công trình xây dựng thì phần diện tích đất còn lại cũng được bồi thường theo quy định tại Khoản 1 và Khoản 2 Điều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5. Hộ gia đình, cá nhân sử dụng đất ở nằm trong hành lang an toàn khi xây 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11.</w:t>
      </w:r>
      <w:proofErr w:type="gramEnd"/>
      <w:r w:rsidRPr="00DC2E87">
        <w:rPr>
          <w:rFonts w:ascii="Times New Roman" w:eastAsia="Times New Roman" w:hAnsi="Times New Roman" w:cs="Times New Roman"/>
          <w:b/>
          <w:bCs/>
          <w:color w:val="333333"/>
          <w:sz w:val="24"/>
          <w:szCs w:val="24"/>
        </w:rPr>
        <w:t xml:space="preserve"> Bồi thường, hỗ trợ về đất khi Nhà nước thu hồi đối với đất được giao không đúng thẩm quyền trước ngày 01 tháng 7 năm 2004 nhưng đã nộp tiền để được sử dụng đất mà chưa được cấp Giấy chứng nhận quyền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Đất được giao không đúng thẩm quyền trước ngày 01 tháng 7 năm 2004 nhưng người đang sử dụng đất đã nộp tiền để được sử dụng đất mà chưa được cấp Giấy chứng nhận quyền sử dụng đất thì việc bồi thường, hỗ trợ về đất được thực hiện theo quy định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Trường hợp sử dụng đất trước ngày 15 tháng 10 năm 1993 thì người đang sử dụng đất được bồi thường về đất đối với diện tích và loại đất được giao.</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Trường hợp sử dụng đất từ ngày 15 tháng 10 năm 1993 đến trước ngày 01 tháng 7 năm 2004 thì người đang sử dụng đất được bồi thường, hỗ trợ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Được bồi thường, hỗ trợ đối với diện tích đất được giao là đất nông nghiệp, đất phi nông nghiệp không phải là đất ở, đất ở trong hạn mức giao đất quy định tại Khoản 2 Điều 83 và Khoản 5 Điều 84 của Luật Đất đai năm 2003;</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b) Được bồi thường về đất đối với diện tích đất được giao là đất ở vượt hạn mức giao đất quy định tại Khoản 2 Điều 83 và Khoản 5 Điều 84 của Luật Đất đai năm 2003 nhưng phải trừ đi tiền sử dụng đất phải nộp theo mức thu quy định của Chính phủ về thu tiền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Việc bồi thường về tài sản gắn liền với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thực hiện theo quy định của Luật Đất đai và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12.</w:t>
      </w:r>
      <w:proofErr w:type="gramEnd"/>
      <w:r w:rsidRPr="00DC2E87">
        <w:rPr>
          <w:rFonts w:ascii="Times New Roman" w:eastAsia="Times New Roman" w:hAnsi="Times New Roman" w:cs="Times New Roman"/>
          <w:b/>
          <w:bCs/>
          <w:color w:val="333333"/>
          <w:sz w:val="24"/>
          <w:szCs w:val="24"/>
        </w:rPr>
        <w:t xml:space="preserve"> Bồi thường, hỗ trợ về đất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đối với trường hợp diện tích đo đạc thực tế khác với diện tích ghi trên giấy tờ về quyền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Trường hợp thu hồi đất mà diện tích đo đạc thực tế khác với diện tích ghi trên giấy tờ về quyền sử dụng đất quy định tại các Khoản 1, 2 và 3 Điều 100 của Luật Đất đai và Điều 18 của Nghị định số 43/2014/NĐ-CP ngày 15 tháng 5 năm 2014 của Chính phủ quy định chi tiết thi hành một số điều của Luật Đất đai (sau đây gọi là Nghị định số 43/2014/NĐ-CP) thì được bồi thường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1. Nếu diện tích đo đạc thực tế nhỏ hơn diện tích ghi trên giấy tờ về quyền sử dụng đất thì bồi thường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diện tích đo đạc thực tế.</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Nếu diện tích đo đạc thực tế nhiều hơn diện tích ghi trên giấy tờ về quyền sử dụng đất do việc đo đạc trước đây thiếu chính xác hoặc do khi kê khai đăng ký trước đây người sử dụng đất không kê khai hết diện tích nhưng toàn bộ ranh giới thửa đất đã được xác định là không thay đổi, không có tranh chấp với những người sử dụng đất liền kề, không do lấn, chiếm thì bồi thường theo diện tích đo đạc thực tế.</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Nếu diện tích đất đo đạc thực tế nhiều hơn diện tích ghi trên giấy tờ về quyền sử dụng đất, được Ủy bannhân dân xã, phường, thị trấn (sau đây gọi là Ủy ban nhân dân cấp xã) nơi có đất xác nhận diện tích nhiều hơn là do khai hoang hoặc nhận chuyển quyền của ngườ i sử dụng đất trước đó, đất đã sử dụng ổn định và không có tranh chấp thì được bồi thường theo diện tích đo đạc thực tế.</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4. Đối với phần diện tích đất nhiều hơn diện tích đất ghi trên giấy tờ về quyền sử dụng đất mà diện tích đất nhiều hơn là do hành </w:t>
      </w:r>
      <w:proofErr w:type="gramStart"/>
      <w:r w:rsidRPr="00DC2E87">
        <w:rPr>
          <w:rFonts w:ascii="Times New Roman" w:eastAsia="Times New Roman" w:hAnsi="Times New Roman" w:cs="Times New Roman"/>
          <w:color w:val="000000"/>
          <w:sz w:val="24"/>
          <w:szCs w:val="24"/>
        </w:rPr>
        <w:t>vi</w:t>
      </w:r>
      <w:proofErr w:type="gramEnd"/>
      <w:r w:rsidRPr="00DC2E87">
        <w:rPr>
          <w:rFonts w:ascii="Times New Roman" w:eastAsia="Times New Roman" w:hAnsi="Times New Roman" w:cs="Times New Roman"/>
          <w:color w:val="000000"/>
          <w:sz w:val="24"/>
          <w:szCs w:val="24"/>
        </w:rPr>
        <w:t xml:space="preserve"> lấn, chiếm mà có thì không được bồi thường về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5. Việc bồi thường về tài sản gắn liền với đất trong trường hợp đất thu hồi quy định tại Khoản 2 và Khoản 3 Điều này thực hiện theo quy định của Luật Đất đai và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13.</w:t>
      </w:r>
      <w:proofErr w:type="gramEnd"/>
      <w:r w:rsidRPr="00DC2E87">
        <w:rPr>
          <w:rFonts w:ascii="Times New Roman" w:eastAsia="Times New Roman" w:hAnsi="Times New Roman" w:cs="Times New Roman"/>
          <w:b/>
          <w:bCs/>
          <w:color w:val="333333"/>
          <w:sz w:val="24"/>
          <w:szCs w:val="24"/>
        </w:rPr>
        <w:t xml:space="preserve"> Bồi thường về đất cho người đang sử dụng đất mà không có giấy tờ về quyền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Khi Nhà nước thu hồi đất mà người sử dụng đất không có giấy tờ về quyền sử dụng đất quy định tại các Khoản 1, 2 và 3 Điều 100 của Luật Đất đai và Điều 18 của Nghị định số 43/2014/NĐ-CP mà đủ điều kiện cấp Giấy chứng nhận quyền sử dụng đất, quyền sở hữu nhà ở và tài sản khác gắn liền với đất quy định tại Điều 101 và Điều 102 của Luật Đất đai, các Điều 20, 22, 23, 25, 27 và 28 của Nghị định số 43/2014/NĐ-CP thì được bồi thường về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Trường hợp người có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được bồi thường bằng tiền thì số tiền bồi thường phải trừ khoản tiền nghĩa vụ tài chính theo quy định của pháp luật về thu tiền sử dụng đất; thu tiền thuê đất, thuê mặt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14.</w:t>
      </w:r>
      <w:proofErr w:type="gramEnd"/>
      <w:r w:rsidRPr="00DC2E87">
        <w:rPr>
          <w:rFonts w:ascii="Times New Roman" w:eastAsia="Times New Roman" w:hAnsi="Times New Roman" w:cs="Times New Roman"/>
          <w:b/>
          <w:bCs/>
          <w:color w:val="333333"/>
          <w:sz w:val="24"/>
          <w:szCs w:val="24"/>
        </w:rPr>
        <w:t xml:space="preserve"> Bồi thường nhà, công trình đối với người đang sử dụng nhà ở thuộc sở hữu Nhà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Ủy ban nhân dân cấp tỉnh quy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Người đang sử dụng nhà ở thuộc sở hữu Nhà nước bị phá dỡ được thuê nhà ở tại nơi tái định cư; giá thuê nhà là giá thuê nhà ở thuộc sở hữu nhà nước; nhà thuê tại nơi tái định cư được Nhà </w:t>
      </w:r>
      <w:r w:rsidRPr="00DC2E87">
        <w:rPr>
          <w:rFonts w:ascii="Times New Roman" w:eastAsia="Times New Roman" w:hAnsi="Times New Roman" w:cs="Times New Roman"/>
          <w:color w:val="000000"/>
          <w:sz w:val="24"/>
          <w:szCs w:val="24"/>
        </w:rPr>
        <w:lastRenderedPageBreak/>
        <w:t>nước bán cho người đang thuê theo quy định của Chính phủ về bán nhà ở thuộc sở hữu nhà nước cho người đang thuê; trường hợp đặc biệt không có nhà tái định cư để bố trí thì được hỗ trợ bằng tiền để tự lo chỗ ở mới; mức hỗ trợ bằng 60% giá trị đất và 60% giá trị nhà đang thuê.</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15.</w:t>
      </w:r>
      <w:proofErr w:type="gramEnd"/>
      <w:r w:rsidRPr="00DC2E87">
        <w:rPr>
          <w:rFonts w:ascii="Times New Roman" w:eastAsia="Times New Roman" w:hAnsi="Times New Roman" w:cs="Times New Roman"/>
          <w:b/>
          <w:bCs/>
          <w:color w:val="333333"/>
          <w:sz w:val="24"/>
          <w:szCs w:val="24"/>
        </w:rPr>
        <w:t xml:space="preserve"> Bồi thường về đất đối với những người đang đồng quyền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Ủy ban nhân dân cấp tỉnh hướng dẫn việc phân chia tiền bồi thường về đất cho các đối tượng đồng quyền sử dụng quy định tại Khoản 1 Điều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16.</w:t>
      </w:r>
      <w:proofErr w:type="gramEnd"/>
      <w:r w:rsidRPr="00DC2E87">
        <w:rPr>
          <w:rFonts w:ascii="Times New Roman" w:eastAsia="Times New Roman" w:hAnsi="Times New Roman" w:cs="Times New Roman"/>
          <w:b/>
          <w:bCs/>
          <w:color w:val="333333"/>
          <w:sz w:val="24"/>
          <w:szCs w:val="24"/>
        </w:rPr>
        <w:t xml:space="preserve"> Bồi thường, hỗ trợ, tái định cư đối với các trường hợp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ở trong khu vực bị ô nhiễm môi trường có nguy cơ đe dọa tính mạng con người; đất ở có nguy cơ sạt lở, sụt lún, bị ảnh hưởng bởi hiện tượng thiên tai khác đe dọa tính mạng con người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Việc bồi thường, hỗ trợ, tái định cư đối với trường hợp thu hồi đất ở của hộ gia đình, cá nhân trong khu vực bị ô nhiễm môi trường có nguy cơ đe dọa tính mạng con người; đất ở có nguy cơ sạt lở, sụt lún, bị ảnh hưởng bởi hiện tượng thiên tai khác đe dọa tính mạng con người quy định tại Khoản 3 Điều 87 của Luật Đất đai được thực hiện theo quy định tại Khoản 1 Điều 79 của Luật Đất đai, Điều 6 và Điều 22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Đối với trường hợp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Diện tích đất ở tái định cư do Ủy ban nhân dân cấp tỉnh căn cứ điều kiện cụ thể của địa phương quy định nhưng không được vượt quá hạn mức giao đất ở tại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Việc nộp tiền sử dụng đất, miễn giảm tiền sử dụng đất và các ưu đãi khác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của Nghị định về thu tiền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Tiền bồi thường, hỗ trợ đối với diện tích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để bố trí tái định cư được giải quyết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Ngân sách nhà nước chi trả trong trường hợp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ở do thiên tai gây ra;</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17.</w:t>
      </w:r>
      <w:proofErr w:type="gramEnd"/>
      <w:r w:rsidRPr="00DC2E87">
        <w:rPr>
          <w:rFonts w:ascii="Times New Roman" w:eastAsia="Times New Roman" w:hAnsi="Times New Roman" w:cs="Times New Roman"/>
          <w:b/>
          <w:bCs/>
          <w:color w:val="333333"/>
          <w:sz w:val="24"/>
          <w:szCs w:val="24"/>
        </w:rPr>
        <w:t xml:space="preserve"> Bồi thường, hỗ trợ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để thực hiện dự án đầu tư do Quốc hội quyết định chủ trương đầu tư, Thủ tướng Chính phủ chấp thuận chủ trương đầu tư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Việc bồi thường, hỗ trợ khi Nhà nước thu hồi đất để thực hiện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dự án thu hồi đất liên quan đến nhiều tỉnh, thành phố trực thuộc Trung ương thực hiện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Bộ, ngành có dự án đầu tư có trách nhiệm chủ trì, phối hợp với Ủy ban nhân dân cấp tỉnh nơi có đất thu hồi xây dựng khung chính sách về bồi thường, hỗ trợ, tái định cư trình Thủ tướng Chính phủ xem xét quyết định và phải bảo đảm kinh phí cho việc bồi thường, hỗ trợ, tái định cư theo quy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Khung chính sách bồi thường, hỗ trợ, tái định cư bao gồm những nội dung chủ yếu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Diện tích từng loại đất dự kiến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Số người sử dụng đất trong khu vực dự kiến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 xml:space="preserve">c) Dự kiến mức bồi thường, hỗ trợ đối với từng loại đối tượng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dự kiến giá đất bồi thường đối với từng loại đất, từng loại vị trí;</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d) Phương án bố trí tái định cư (dự kiến số hộ tái định cư, địa điểm, hình thức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đ) Dự kiến tổng số tiền bồi thường, hỗ trợ, tái định cư và nguồn vốn để thực hiện;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e) Dự kiến thời gian và kế hoạch di chuyển, bàn giao mặt bằng.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Bộ Tài nguyên và Môi trường chủ trì, phối hợp với các cơ quan, tổ chức có liên quan tổ chức thẩm tra khung chính sách về bồi thường, hỗ trợ, tái định cư trước khi trình Thủ tướng Chính phủ quyết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Căn cứ vào khung chính sách về bồi thường, hỗ trợ, tái định cư đã được Thủ tướng Chính phủ quyết định, Bộ, ngành có dự án đầu tư tổ chức lập, tổ chức thẩm định và phê duyệt phương án bồi thường, hỗ trợ, tái định cư cho toàn bộ dự án.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Ủy ban nhân dân cấp tỉnh căn cứ phương án bồi thường, hỗ trợ, tái định cư đã được Bộ, ngành phê duyệt, tổ chức lập, tổ chức thẩm định và phê duyệt phương án bồi thường, hỗ trợ, tái định cư đối với dự án thực hiện tại địa phương sau khi đã có ý kiến chấp thuận bằng văn bản của Bộ, ngành có dự án đầu tư; tổ chức thực hiện và quyết toán kinh phí bồi thường, hỗ trợ, tái định cư với Bộ, ngành có dự án đầu tư.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18.</w:t>
      </w:r>
      <w:proofErr w:type="gramEnd"/>
      <w:r w:rsidRPr="00DC2E87">
        <w:rPr>
          <w:rFonts w:ascii="Times New Roman" w:eastAsia="Times New Roman" w:hAnsi="Times New Roman" w:cs="Times New Roman"/>
          <w:b/>
          <w:bCs/>
          <w:color w:val="333333"/>
          <w:sz w:val="24"/>
          <w:szCs w:val="24"/>
        </w:rPr>
        <w:t xml:space="preserve"> Bồi thường về di chuyển mồ mả</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Đối với việc di chuyển mồ mả không thuộc trường hợp quy định tại Khoản 1 Điều 8 của Nghị định này thì người có mồ mả phải di chuyển được bố trí đất và được bồi thường chi phí đào, bốc, di chuyển, xây dựng mới và các chi phí hợp lý khác có liên quan trực tiếp. Ủy ban nhân dân cấp tỉnh quy định mức bồi thường cụ thể cho phù hợp với tập quán và thực tế tại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19.</w:t>
      </w:r>
      <w:proofErr w:type="gramEnd"/>
      <w:r w:rsidRPr="00DC2E87">
        <w:rPr>
          <w:rFonts w:ascii="Times New Roman" w:eastAsia="Times New Roman" w:hAnsi="Times New Roman" w:cs="Times New Roman"/>
          <w:b/>
          <w:bCs/>
          <w:color w:val="333333"/>
          <w:sz w:val="24"/>
          <w:szCs w:val="24"/>
        </w:rPr>
        <w:t xml:space="preserve"> Hỗ trợ ổn định đời sống và sản xuất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Việc hỗ trợ ổn định đời sống và sản xuất khi Nhà nước thu hồi đất quy định tại Điểm a Khoản 2 Điều 83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Đối tượng được hỗ trợ ổn định đời sống và sản xuất gồm các trường hợp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Hộ gia đình, cá nhân được Nhà nước giao đất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Nhân khẩu nông nghiệp trong hộ gia đình quy định tại Điểm a Khoản này nhưng phát sinh sau thời điểm giao đất nông nghiệp cho hộ gia đình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c) Hộ gia đình, cá nhân thuộc đối tượng đủ điều kiện được giao đất nông nghiệp theo quy định tại Điểm a Khoản này nhưng chưa được giao đất nông nghiệp và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d) Hộ gia đình, cá nhân đang sử dụng đất do nhận giao khoán đất sử dụng vào mục đích nông nghiệp, lâm nghiệp, nuôi trồng thủy sản (không bao gồm đất rừng đặc dụng, rừng phòng hộ)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và có nguồn thu nhập ổn định từ sản xuất nông nghiệp trên đất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đ) Tổ chức kinh tế, hộ gia đình, cá nhân sản xuất, kinh doanh, doanh nghiệp có vốn đầu tư nước ngoài mà bị ngừng sản xuất, kinh doanh khi Nhà nước thu hồi đất thì được hỗ trợ ổn định sản xuất.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Điều kiện để được hỗ trợ ổn định đời sống và sản xuất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Đối với hộ gia đình, cá nhân, tổ chức kinh tế, doanh nghiệp có vốn đầu tư nước ngoài đang sử dụng đất thuộc đối tượng quy định tại Khoản 1 Điều này đã được cấp Giấy chứng nhận quyền sử dụng đất hoặc đủ điều kiện được cấp Giấy chứng nhận quyền sử dụng đất, quyền sở hữu nhà ở và tài sản khác gắn liền với đất quy định tại các Điều 100, 101 và 102 của Luậ t Đất đai, trừ trường hợp quy định tại Điểm b Khoản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Đối với hộ gia đình, cá nhân đang sử dụng đất do nhận giao khoán đất sử dụng vào mục đích nông nghiệp, lâm nghiệp, nuôi trồng thủy sản (không bao gồm đất rừng đặc dụng, rừng phòng hộ) của các nông trường, lâm trường quy định tại Điểm d Khoản 1 Điều này thì phải có hợp đồng giao khoán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Việc hỗ trợ ổn định đời sống cho các đối tượng quy định tại các Điểm a, b, c và d Khoản 1 Điều này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Diện tích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quy định tại Điểm a Khoản này được xác định theo từng quyết định thu hồi đất của Ủy ban nhân dân cấp có thẩm quyền;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c) Mức hỗ trợ cho một nhân khẩu quy định tại Điểm a và Điểm b Khoản này được tính bằng tiền tương đương 30 kg gạo trong 01 tháng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thời giá trung bình tại thời điểm hỗ trợ của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4. Việc hỗ trợ ổn định sản xuất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Đối với tổ chức kinh tế, hộ gia đình, cá nhân sản xuất, kinh doanh, doanh nghiệp có vốn đầu tư nước ngoài thuộc đối tượng quy định tại Điểm đ Khoản 1 Điều này thì được hỗ trợ ổn định sản xuất bằng tiền với mức cao nhất bằng 30% một năm thu nhập sau thuế, theo mức thu nhập bình quân của 03 năm liền kề trước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Thu nhập sau thuế được xác định căn cứ vào báo cáo tài chính đã được kiểm toán hoặc được cơ quan thuế chấp thuận; trường hợp chưa được kiểm toán hoặc chưa được cơ quan thuế chấp thuận </w:t>
      </w:r>
      <w:r w:rsidRPr="00DC2E87">
        <w:rPr>
          <w:rFonts w:ascii="Times New Roman" w:eastAsia="Times New Roman" w:hAnsi="Times New Roman" w:cs="Times New Roman"/>
          <w:color w:val="000000"/>
          <w:sz w:val="24"/>
          <w:szCs w:val="24"/>
        </w:rPr>
        <w:lastRenderedPageBreak/>
        <w:t>thì việc xác định thu nhập sau thuế được căn cứ vào thu nhập sau thuế do đơn vị kê khai tại báo cáo tài chính, báo cáo kết quả hoạt động sản xuất kinh doanh cuối mỗi năm đã gửi cơ quan thuế.</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5. Đối với hộ gia đình, cá nhân đang sử dụng đất do nhận giao khoán đất sử dụng vào mục đích nông nghiệp, lâm nghiệp, nuôi trồng thủy sản của các nông, lâm trường quốc doanh thuộc đối tượng quy định tại Điểm d Khoản 1 Điều này thì được hỗ trợ ổn định đời sống và sản xuất theo hình thức bằng tiền.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6. Người lao động do tổ chức kinh tế, hộ gia đình, cá nhân sản xuất, kinh doanh, doanh nghiệp có vốn đầu tư nước ngoài thuộc đối tượng quy định tại Điểm đ Khoản 1 Điều này thuê lao động theo hợp đồng lao động thì được áp dụng hỗ trợ chế độ trợ cấp ngừng việc theo quy định của pháp luật về lao động nhưng thời gian trợ cấp không quá 06 tháng.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7. Ủy ban nhân dân cấp tỉnh quyết định mức hỗ trợ, thời gian hỗ trợ, định kỳ chi trả tiền hỗ trợ cho phù hợp với thực tế tại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20.</w:t>
      </w:r>
      <w:proofErr w:type="gramEnd"/>
      <w:r w:rsidRPr="00DC2E87">
        <w:rPr>
          <w:rFonts w:ascii="Times New Roman" w:eastAsia="Times New Roman" w:hAnsi="Times New Roman" w:cs="Times New Roman"/>
          <w:b/>
          <w:bCs/>
          <w:color w:val="333333"/>
          <w:sz w:val="24"/>
          <w:szCs w:val="24"/>
        </w:rPr>
        <w:t xml:space="preserve"> Hỗ trợ đào tạo, chuyển đổi nghề và tìm kiếm việc làm đối với trường hợp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nông nghiệp của hộ gia đình, cá nhân trực tiếp sản xuất nông nghiệp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Hộ gia đình, cá nhân trực tiếp sản xuất nông nghiệp quy định tại các Điểm a, b, c và d Khoản 1 Điều 19 của Nghị định này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thì ngoài việc được bồi thường bằng tiền đối với diện tích đất nông nghiệp thu hồi còn được hỗ trợ đào tạo, chuyển đổi nghề và tìm kiếm việc làm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Hỗ trợ bằng tiền không quá 05 lần giá đất nông nghiệp cùng loại trong bảng giá đất của địa phương đối với toàn bộ diện tích đất nông nghiệp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diện tích được hỗ trợ không vượt quá hạn mức giao đất nông nghiệp tại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Mức hỗ trợ cụ thể do Ủy ban nhân dân cấp tỉnh quy định căn cứ điều kiện thực tế của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Bộ Lao động - Thương binh và Xã hội chủ trì, phối hợp với các Bộ, ngành liên quan trình Thủ tướng Chính phủ quyết định cơ chế, chính sách giải quyết việc làm và đào tạo nghề cho người thu hồi đất nông nghiệp.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Ủy ban nhân dân cấp tỉnh căn cứ cơ chế, chính sách giải quyết việc làm đã được Thủ tướng Chính phủ quyết định, chỉ đạo việc lập và tổ chức thực hiện phương </w:t>
      </w:r>
      <w:proofErr w:type="gramStart"/>
      <w:r w:rsidRPr="00DC2E87">
        <w:rPr>
          <w:rFonts w:ascii="Times New Roman" w:eastAsia="Times New Roman" w:hAnsi="Times New Roman" w:cs="Times New Roman"/>
          <w:color w:val="000000"/>
          <w:sz w:val="24"/>
          <w:szCs w:val="24"/>
        </w:rPr>
        <w:t>án</w:t>
      </w:r>
      <w:proofErr w:type="gramEnd"/>
      <w:r w:rsidRPr="00DC2E87">
        <w:rPr>
          <w:rFonts w:ascii="Times New Roman" w:eastAsia="Times New Roman" w:hAnsi="Times New Roman" w:cs="Times New Roman"/>
          <w:color w:val="000000"/>
          <w:sz w:val="24"/>
          <w:szCs w:val="24"/>
        </w:rPr>
        <w:t xml:space="preserve"> đào tạo, chuyển đổi nghề và tìm kiếm việc làm cho người trong độ tuổi lao động tại địa phương. Phương </w:t>
      </w:r>
      <w:proofErr w:type="gramStart"/>
      <w:r w:rsidRPr="00DC2E87">
        <w:rPr>
          <w:rFonts w:ascii="Times New Roman" w:eastAsia="Times New Roman" w:hAnsi="Times New Roman" w:cs="Times New Roman"/>
          <w:color w:val="000000"/>
          <w:sz w:val="24"/>
          <w:szCs w:val="24"/>
        </w:rPr>
        <w:t>án</w:t>
      </w:r>
      <w:proofErr w:type="gramEnd"/>
      <w:r w:rsidRPr="00DC2E87">
        <w:rPr>
          <w:rFonts w:ascii="Times New Roman" w:eastAsia="Times New Roman" w:hAnsi="Times New Roman" w:cs="Times New Roman"/>
          <w:color w:val="000000"/>
          <w:sz w:val="24"/>
          <w:szCs w:val="24"/>
        </w:rPr>
        <w:t xml:space="preserve"> đào tạo, chuyển đổi nghề và tìm kiếm việc làm được lập và phê duyệt đồng thời với phương án bồi thường, hỗ trợ, tái định cư. Trong quá trình lập phương án đào tạo, chuyển đổi nghề và tìm kiếm việc làm phải lấy ý kiến của người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21.</w:t>
      </w:r>
      <w:proofErr w:type="gramEnd"/>
      <w:r w:rsidRPr="00DC2E87">
        <w:rPr>
          <w:rFonts w:ascii="Times New Roman" w:eastAsia="Times New Roman" w:hAnsi="Times New Roman" w:cs="Times New Roman"/>
          <w:b/>
          <w:bCs/>
          <w:color w:val="333333"/>
          <w:sz w:val="24"/>
          <w:szCs w:val="24"/>
        </w:rPr>
        <w:t xml:space="preserve"> Hỗ trợ đào tạo, chuyển đổi nghề và tìm kiếm việc làm đối với trường hợp Nhà nước thu hồi đất ở kết hợp kinh doanh, dịch vụ của hộ gia đình, cá nhân mà phải di chuyển chỗ ở</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Hộ gia đình, cá nhân khi Nhà nước thu hồi đất ở kết hợp kinh doanh, dịch vụ mà phải di chuyển chỗ ở thì được hỗ trợ đào tạo, chuyển đổi nghề và tìm kiếm việc làm theo quy định tại Điểm b Khoản 2 Điều 83 của Luật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Bộ Lao động - Thương binh và Xã hội chủ trì, phối hợp với các Bộ, ngành liên quan trình Thủ tướng Chính phủ quyết định cơ chế, chính sách giải quyết việc làm và đào tạo nghề cho các nhân khẩu trong độ tuổi lao động hiện có của hộ gia đình, cá nhân có đất thu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Ủy ban nhân dân cấp tỉnh căn cứ chính sách giải quyết việc làm và đào tạo nghề đã được Thủ tướng Chính phủ quyết định và điều kiện thực tế tại địa phương quy định mức hỗ trợ cụ thể cho phù hợp đối với từng loại hộ gia đình, cá nhân có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lastRenderedPageBreak/>
        <w:t>Điều 22.</w:t>
      </w:r>
      <w:proofErr w:type="gramEnd"/>
      <w:r w:rsidRPr="00DC2E87">
        <w:rPr>
          <w:rFonts w:ascii="Times New Roman" w:eastAsia="Times New Roman" w:hAnsi="Times New Roman" w:cs="Times New Roman"/>
          <w:b/>
          <w:bCs/>
          <w:color w:val="333333"/>
          <w:sz w:val="24"/>
          <w:szCs w:val="24"/>
        </w:rPr>
        <w:t xml:space="preserve"> Hỗ trợ tái định cư đối với trường hợp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ở của hộ gia đình, cá nhân, người Việt Nam định cư ở nước ngoài mà phải di chuyển chỗ ở</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Việc hỗ trợ tái định cư đối với trường hợp Nhà nước thu hồi đất ở của hộ gia đình, cá nhân, người Việt Nam định cư ở nước ngoài mà phải di chuyển chỗ ở quy định tại Điểm c Khoản 2 Điều 83 của Luật Đất đai được thực hiện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Hộ gia đình, cá nhân, người Việt Nam định cư ở nước ngoài nhận đất ở, nhà ở tái định cư mà số tiền được bồi thường về đất nhỏ hơn giá trị một suất tái định cư tối thiểu quy định tại Điều 27 của Nghị định này thì được hỗ trợ khoản chênh lệch giữa giá trị suất tái định cư tối thiểu và số tiền được bồi thường về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Trường hợp hộ gia đình, cá nhân, người Việt Nam định cư ở nước ngoài tự lo chỗ ở thì ngoài việc được bồi thường về đất còn được nhận khoản tiền hỗ trợ tái định cư. Ủy ban nhân dân cấp tỉnh căn cứ quy mô diện tích đất ở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số nhân khẩu của hộ gia đình và điều kiện cụ thể tại địa phương quy định mức hỗ trợ cho phù hợp.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23.</w:t>
      </w:r>
      <w:proofErr w:type="gramEnd"/>
      <w:r w:rsidRPr="00DC2E87">
        <w:rPr>
          <w:rFonts w:ascii="Times New Roman" w:eastAsia="Times New Roman" w:hAnsi="Times New Roman" w:cs="Times New Roman"/>
          <w:b/>
          <w:bCs/>
          <w:color w:val="333333"/>
          <w:sz w:val="24"/>
          <w:szCs w:val="24"/>
        </w:rPr>
        <w:t xml:space="preserve"> Hỗ trợ người đang thuê nhà ở không thuộc sở hữu Nhà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Hộ gia đình, cá nhân đang thuê nhà ở không phải là nhà ở thuộc sở hữu nhà nước khi Nhà nước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mà phải di chuyển chỗ ở thì được hỗ trợ chi phí di chuyển tài sản theo quy định của Ủy ban nhân dân cấp tỉnh.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24.</w:t>
      </w:r>
      <w:proofErr w:type="gramEnd"/>
      <w:r w:rsidRPr="00DC2E87">
        <w:rPr>
          <w:rFonts w:ascii="Times New Roman" w:eastAsia="Times New Roman" w:hAnsi="Times New Roman" w:cs="Times New Roman"/>
          <w:b/>
          <w:bCs/>
          <w:color w:val="333333"/>
          <w:sz w:val="24"/>
          <w:szCs w:val="24"/>
        </w:rPr>
        <w:t xml:space="preserve"> Hỗ trợ khi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công ích của xã, phường, thị trấn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Trường hợp đất thu hồi thuộc quỹ đất công ích của xã, phường, thị trấn thì được hỗ trợ; mức hỗ trợ cao nhất có thể bằng mức bồi thường; mức hỗ trợ cụ thể do Ủy ban nhân dân cấp tỉnh quy định; tiền hỗ trợ được nộp vào ngân sách nhà nước và được đưa vào dự toán ngân sách hàng năm của xã, phường, thị trấn; tiền hỗ trợ chỉ được sử dụng để đầu tư xây dựng các công trình hạ tầng, sử dụng vào mục đích công ích của xã, phường, thị trấn.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25.</w:t>
      </w:r>
      <w:proofErr w:type="gramEnd"/>
      <w:r w:rsidRPr="00DC2E87">
        <w:rPr>
          <w:rFonts w:ascii="Times New Roman" w:eastAsia="Times New Roman" w:hAnsi="Times New Roman" w:cs="Times New Roman"/>
          <w:b/>
          <w:bCs/>
          <w:color w:val="333333"/>
          <w:sz w:val="24"/>
          <w:szCs w:val="24"/>
        </w:rPr>
        <w:t xml:space="preserve"> Hỗ trợ khác đối với người sử dụng đất khi Nhà nước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Ngoài việc hỗ trợ quy định tại các Điều 19, 20, 21, 22, 23 và 24 của Nghị định này, căn cứ vào tình hình thực tế tại địa phương, Chủ tịch Ủy ban nhân dân cấp tỉnh quyết định biện pháp hỗ trợ khác để bảo đảm có chỗ ở, ổn định đời sống, sản xuất và công bằng đối với người có đất thu hồi; trường hợp hộ gia đình, cá nhân trực tiếp sản xuất nông nghiệp khi Nhà nước thu hồi đất nông nghiệp mà không đủ điều kiện được bồi thường theo quy định tại Điều 75 của Luật Đất đai thì Ủy ban nhân dân cấp tỉnh xem xét hỗ trợ cho phù hợp với thực tế của địa phương; trường hợp đặc biệt trình Thủ tướng Chính phủ quyết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26.</w:t>
      </w:r>
      <w:proofErr w:type="gramEnd"/>
      <w:r w:rsidRPr="00DC2E87">
        <w:rPr>
          <w:rFonts w:ascii="Times New Roman" w:eastAsia="Times New Roman" w:hAnsi="Times New Roman" w:cs="Times New Roman"/>
          <w:b/>
          <w:bCs/>
          <w:color w:val="333333"/>
          <w:sz w:val="24"/>
          <w:szCs w:val="24"/>
        </w:rPr>
        <w:t xml:space="preserve"> Về lập và thực hiện dự </w:t>
      </w:r>
      <w:proofErr w:type="gramStart"/>
      <w:r w:rsidRPr="00DC2E87">
        <w:rPr>
          <w:rFonts w:ascii="Times New Roman" w:eastAsia="Times New Roman" w:hAnsi="Times New Roman" w:cs="Times New Roman"/>
          <w:b/>
          <w:bCs/>
          <w:color w:val="333333"/>
          <w:sz w:val="24"/>
          <w:szCs w:val="24"/>
        </w:rPr>
        <w:t>án</w:t>
      </w:r>
      <w:proofErr w:type="gramEnd"/>
      <w:r w:rsidRPr="00DC2E87">
        <w:rPr>
          <w:rFonts w:ascii="Times New Roman" w:eastAsia="Times New Roman" w:hAnsi="Times New Roman" w:cs="Times New Roman"/>
          <w:b/>
          <w:bCs/>
          <w:color w:val="333333"/>
          <w:sz w:val="24"/>
          <w:szCs w:val="24"/>
        </w:rPr>
        <w:t xml:space="preserve">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Việc lập và thực hiện dự </w:t>
      </w:r>
      <w:proofErr w:type="gramStart"/>
      <w:r w:rsidRPr="00DC2E87">
        <w:rPr>
          <w:rFonts w:ascii="Times New Roman" w:eastAsia="Times New Roman" w:hAnsi="Times New Roman" w:cs="Times New Roman"/>
          <w:color w:val="000000"/>
          <w:sz w:val="24"/>
          <w:szCs w:val="24"/>
        </w:rPr>
        <w:t>án</w:t>
      </w:r>
      <w:proofErr w:type="gramEnd"/>
      <w:r w:rsidRPr="00DC2E87">
        <w:rPr>
          <w:rFonts w:ascii="Times New Roman" w:eastAsia="Times New Roman" w:hAnsi="Times New Roman" w:cs="Times New Roman"/>
          <w:color w:val="000000"/>
          <w:sz w:val="24"/>
          <w:szCs w:val="24"/>
        </w:rPr>
        <w:t xml:space="preserve"> tái định cư quy định tại Điều 85 của Luật Đất đai được thực hiện theo quy định như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Dự án tái định cư được lập và phê duyệt độc lập với phương án bồi thường, hỗ trợ, tái định cư nhưng phải bảo đảm có đất ở, nhà ở tái định cư trước khi cơ quan nhà nước có thẩm quyền quyết định thu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Việc lập dự án tái định cư, lựa chọn chủ đầu tư thực hiện theo quy định của pháp luật về phát triển và quản lý nhà ở tái định cư và phải bảo đảm các quy định tại Khoản 2 và Khoản 3 Điều 69 của Luật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Khu tái định cư được lập cho một hoặc nhiều dự án; nhà ở, đất ở trong khu tái định cư được bố trí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nhiều cấp nhà, nhiều mức diện tích khác nhau phù hợp với các mức bồi thường và khả năng chi trả của người được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4. Đối với dự án khu tái định cư tập trung có phân kỳ xây dựng theo các dự án thành phần thì tiến độ thu hồi đấtvà hoàn thành xây dựng nhà ở hoặc cơ sở hạ tầng của khu tái định cư được thực hiện theo tiến độ của từng dự án thành phần nhưng các công trình cơ sở hạ tầng của từng dự </w:t>
      </w:r>
      <w:r w:rsidRPr="00DC2E87">
        <w:rPr>
          <w:rFonts w:ascii="Times New Roman" w:eastAsia="Times New Roman" w:hAnsi="Times New Roman" w:cs="Times New Roman"/>
          <w:color w:val="000000"/>
          <w:sz w:val="24"/>
          <w:szCs w:val="24"/>
        </w:rPr>
        <w:lastRenderedPageBreak/>
        <w:t>án thành phần trong khu tái định cư phải bảo đảm kết nối theo đúng quy hoạch chi tiết đã được cơ quan nhà nước có thẩm quyền phê duyệt.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5. Việc bảo đảm kinh phí để thực hiện dự án tái định cư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tại Điều 32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27.</w:t>
      </w:r>
      <w:proofErr w:type="gramEnd"/>
      <w:r w:rsidRPr="00DC2E87">
        <w:rPr>
          <w:rFonts w:ascii="Times New Roman" w:eastAsia="Times New Roman" w:hAnsi="Times New Roman" w:cs="Times New Roman"/>
          <w:b/>
          <w:bCs/>
          <w:color w:val="333333"/>
          <w:sz w:val="24"/>
          <w:szCs w:val="24"/>
        </w:rPr>
        <w:t xml:space="preserve"> Suất tái định cư tối thiểu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Suất tái định cư tối thiểu quy định tại Khoản 4 Điều 86 của Luật Đất đai được quy định bằng đất ở, nhà ở hoặc bằng nhà ở hoặc bằng tiền để phù hợp với việc lựa chọn của người được bố trí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Trường hợp suất tái định cư tối thiểu được quy định bằng đất ở, nhà ở thì diện tích đất ở tái định cư không nhỏ hơn diện tích tối thiểu được phép tách thửa tại địa phương và diện tích nhà ở tái định cư không nhỏ hơn diện tích căn hộ tối thiểu theo quy định của pháp luật về nhà ở.</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Trường hợp suất tái định cư tối thiểu được quy định bằng nhà ở thì diện tích nhà ở tái định cư không nhỏ hơn diện tích căn hộ tối thiểu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của pháp luật về nhà ở.</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color w:val="000000"/>
          <w:sz w:val="24"/>
          <w:szCs w:val="24"/>
        </w:rPr>
        <w:t>Trường hợp suất tái định cư tối thiểu được tính bằng tiền thì khoản tiền cho suất tái định cư tối thiểu tương đương với giá trị một suất tái định cư tối thiểu bằng đất ở, nhà ở tại nơi bố trí tái định cư.</w:t>
      </w:r>
      <w:proofErr w:type="gramEnd"/>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Căn cứ quy định tại Khoản 1 và Khoản 2 Điều này và tình hình cụ thể của địa phương, Ủy ban nhân dân cấp tỉnh quy định suất tái định cư tối thiểu bằng đất ở nhà ở, </w:t>
      </w:r>
      <w:proofErr w:type="gramStart"/>
      <w:r w:rsidRPr="00DC2E87">
        <w:rPr>
          <w:rFonts w:ascii="Times New Roman" w:eastAsia="Times New Roman" w:hAnsi="Times New Roman" w:cs="Times New Roman"/>
          <w:color w:val="000000"/>
          <w:sz w:val="24"/>
          <w:szCs w:val="24"/>
        </w:rPr>
        <w:t>bằng</w:t>
      </w:r>
      <w:proofErr w:type="gramEnd"/>
      <w:r w:rsidRPr="00DC2E87">
        <w:rPr>
          <w:rFonts w:ascii="Times New Roman" w:eastAsia="Times New Roman" w:hAnsi="Times New Roman" w:cs="Times New Roman"/>
          <w:color w:val="000000"/>
          <w:sz w:val="24"/>
          <w:szCs w:val="24"/>
        </w:rPr>
        <w:t xml:space="preserve"> nhà ở và bằng tiền.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28.</w:t>
      </w:r>
      <w:proofErr w:type="gramEnd"/>
      <w:r w:rsidRPr="00DC2E87">
        <w:rPr>
          <w:rFonts w:ascii="Times New Roman" w:eastAsia="Times New Roman" w:hAnsi="Times New Roman" w:cs="Times New Roman"/>
          <w:b/>
          <w:bCs/>
          <w:color w:val="333333"/>
          <w:sz w:val="24"/>
          <w:szCs w:val="24"/>
        </w:rPr>
        <w:t xml:space="preserve"> Phương </w:t>
      </w:r>
      <w:proofErr w:type="gramStart"/>
      <w:r w:rsidRPr="00DC2E87">
        <w:rPr>
          <w:rFonts w:ascii="Times New Roman" w:eastAsia="Times New Roman" w:hAnsi="Times New Roman" w:cs="Times New Roman"/>
          <w:b/>
          <w:bCs/>
          <w:color w:val="333333"/>
          <w:sz w:val="24"/>
          <w:szCs w:val="24"/>
        </w:rPr>
        <w:t>án</w:t>
      </w:r>
      <w:proofErr w:type="gramEnd"/>
      <w:r w:rsidRPr="00DC2E87">
        <w:rPr>
          <w:rFonts w:ascii="Times New Roman" w:eastAsia="Times New Roman" w:hAnsi="Times New Roman" w:cs="Times New Roman"/>
          <w:b/>
          <w:bCs/>
          <w:color w:val="333333"/>
          <w:sz w:val="24"/>
          <w:szCs w:val="24"/>
        </w:rPr>
        <w:t xml:space="preserve"> bồi thường, hỗ trợ, tái định cư khi Nhà nước thu hồi đất để thực hiện dự án không thuộc trường hợp quy định tại Điều 17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Phương án bồi thường, hỗ trợ, tái định cư khi Nhà nước thu hồi đất vì mục đích quốc phòng, an ninh; phát triển kinh tế - xã hội vì lợi ích quốc gia, công cộng mà không thuộc trường hợp quy định tại Điều 17 của Nghị định này gồm các nội dung chủ yếu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Họ và tên, địa chỉ của người có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Diện tích, loại đất, vị trí, nguồn gốc của đất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số lượng, khối lượng, giá trị hiện có của tài sản gắn liền với đất bị thiệt hại;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c) Các căn cứ tính toán số tiền bồi thường, hỗ trợ như giá đất tính bồi thường, giá nhà, công trình tính bồi thường, số nhân khẩu, số lao động trong độ tuổi, số lượng người được hưởng trợ cấp xã hội;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d) Số tiền bồi thường, hỗ trợ;</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đ) Chi phí lập và tổ chức thực hiện bồi thường, giải phóng mặt bằng;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e) Việc bố trí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g) Việc di dời các công trình của Nhà nước, của tổ chức, của cơ sở tôn giáo, của cộng đồng dân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h) Việc di dời mồ mả.</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Việc lấy ý kiến về phương án bồi thường, hỗ trợ, tái định cư quy định tại Khoản 1 Điều này thực hiện theo quy định tại Khoản 2 Điều 69 của Luật Đất đai và phải niêm yết, tiếp nhận ý kiến đóng góp của người dân trong khu vực có đất thu hồi ít nhất là 20 ngày, kể từ ngày niêm yết.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29.</w:t>
      </w:r>
      <w:proofErr w:type="gramEnd"/>
      <w:r w:rsidRPr="00DC2E87">
        <w:rPr>
          <w:rFonts w:ascii="Times New Roman" w:eastAsia="Times New Roman" w:hAnsi="Times New Roman" w:cs="Times New Roman"/>
          <w:b/>
          <w:bCs/>
          <w:color w:val="333333"/>
          <w:sz w:val="24"/>
          <w:szCs w:val="24"/>
        </w:rPr>
        <w:t xml:space="preserve"> Việc tách nội dung bồi thường, hỗ trợ, tái định cư thành tiểu dự án riêng và trách nhiệm tổ chức </w:t>
      </w:r>
      <w:proofErr w:type="gramStart"/>
      <w:r w:rsidRPr="00DC2E87">
        <w:rPr>
          <w:rFonts w:ascii="Times New Roman" w:eastAsia="Times New Roman" w:hAnsi="Times New Roman" w:cs="Times New Roman"/>
          <w:b/>
          <w:bCs/>
          <w:color w:val="333333"/>
          <w:sz w:val="24"/>
          <w:szCs w:val="24"/>
        </w:rPr>
        <w:t>thu</w:t>
      </w:r>
      <w:proofErr w:type="gramEnd"/>
      <w:r w:rsidRPr="00DC2E87">
        <w:rPr>
          <w:rFonts w:ascii="Times New Roman" w:eastAsia="Times New Roman" w:hAnsi="Times New Roman" w:cs="Times New Roman"/>
          <w:b/>
          <w:bCs/>
          <w:color w:val="333333"/>
          <w:sz w:val="24"/>
          <w:szCs w:val="24"/>
        </w:rPr>
        <w:t xml:space="preserve"> hồi đất, bồi thường, hỗ trợ, tái định cư đối với dự án đầu tư thuộc các Bộ, ngành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1. Căn cứ quy mô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để thực hiện dự án đầu tư, cơ quan có thẩm quyền phê duyệt dự án đầu tư có thể quyết định tách nội dung bồi thường, hỗ trợ, tái định cư thành tiểu dự án riêng và tổ chức thực hiện độc lập.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2. Ủy ban nhân dân cấp tỉnh có trách nhiệm chỉ đạo tổ chức thu hồi đất, bồi thường, hỗ trợ, tái định cư đối với dự án đầu tư thuộc diện nhà nước thu hồi đất của các Bộ, cơ quan ngang Bộ, cơ quan thuộc Chính phủ, Tập đoàn kinh tế, Tổng công ty, đơn vị sự nghiệp thuộc Trung 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Bộ, ngành có dự án đầu tư phải phối hợp với Ủy ban nhân dân cấp tỉnh và Tổ chức làm nhiệm vụ bồi thường, giải phóng mặt bằng trong quá trình tổ chức thực hiện; bảo đảm kinh phí cho việc bồi thường, hỗ trợ, tái định cư theo quy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30.</w:t>
      </w:r>
      <w:proofErr w:type="gramEnd"/>
      <w:r w:rsidRPr="00DC2E87">
        <w:rPr>
          <w:rFonts w:ascii="Times New Roman" w:eastAsia="Times New Roman" w:hAnsi="Times New Roman" w:cs="Times New Roman"/>
          <w:b/>
          <w:bCs/>
          <w:color w:val="333333"/>
          <w:sz w:val="24"/>
          <w:szCs w:val="24"/>
        </w:rPr>
        <w:t xml:space="preserve"> Chi trả tiền bồi thường, hỗ trợ,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Việc trừ khoản tiền chưa thực hiện nghĩa vụ tài chính về đất đai vào số tiền được bồi thường quy định tại Khoản 4 Điều 93 của Luật Đất đai được thực hiện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Khoản tiền chưa thực hiện nghĩa vụ tài chính về đất </w:t>
      </w:r>
      <w:proofErr w:type="gramStart"/>
      <w:r w:rsidRPr="00DC2E87">
        <w:rPr>
          <w:rFonts w:ascii="Times New Roman" w:eastAsia="Times New Roman" w:hAnsi="Times New Roman" w:cs="Times New Roman"/>
          <w:color w:val="000000"/>
          <w:sz w:val="24"/>
          <w:szCs w:val="24"/>
        </w:rPr>
        <w:t>đai</w:t>
      </w:r>
      <w:proofErr w:type="gramEnd"/>
      <w:r w:rsidRPr="00DC2E87">
        <w:rPr>
          <w:rFonts w:ascii="Times New Roman" w:eastAsia="Times New Roman" w:hAnsi="Times New Roman" w:cs="Times New Roman"/>
          <w:color w:val="000000"/>
          <w:sz w:val="24"/>
          <w:szCs w:val="24"/>
        </w:rPr>
        <w:t xml:space="preserve"> bao gồm tiền sử dụng đất, tiền thuê đất phải nộp cho Nhà nước nhưng đến thời điểm thu hồi đất vẫn chưa nộp;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Số tiền chưa thực hiện nghĩa vụ tài chính quy định tại Điểm a Khoản này được xác định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của pháp luật về thu tiền sử dụng đất; thu tiền thuê đất, thuê mặt nước.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Trường hợp số tiền chưa thực hiện nghĩa vụ tài chính đến thời điểm có quyết định thu hồi đất lớn hơn số tiền được bồi thường, hỗ trợ thì hộ gia đình, cá nhân tiếp tục được ghi nợ số tiền chênh lệch đó; nếu hộ gia đình, cá nhân được bố trí tái định cư thì sau khi trừ số tiền bồi thường, hỗ trợ vào số tiền để được giao đất ở, mua nhà ở tại nơi tái định cư mà số tiền còn lại nhỏ hơn số tiền chưa thực hiện nghĩa vụ tài chính thì hộ gia đình, cá nhân tiếp tục được ghi nợ số tiền chênh lệch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c) Tiền được bồi thường để trừ vào số tiền chưa thực hiện nghĩa vụ tài chính gồm tiền được bồi thường về đất, tiền được bồi thường chi phí đầu tư vào đất còn lại (nếu có). Không trừ các khoản tiền được bồi thường chi phí di chuyển, bồi thường thiệt hại về tài sản, bồi thường do ngừng sản xuất kinh doanh và các khoản tiền được hỗ trợ vào khoản tiền chưa thực hiện nghĩa vụ tài chính về đất </w:t>
      </w:r>
      <w:proofErr w:type="gramStart"/>
      <w:r w:rsidRPr="00DC2E87">
        <w:rPr>
          <w:rFonts w:ascii="Times New Roman" w:eastAsia="Times New Roman" w:hAnsi="Times New Roman" w:cs="Times New Roman"/>
          <w:color w:val="000000"/>
          <w:sz w:val="24"/>
          <w:szCs w:val="24"/>
        </w:rPr>
        <w:t>đai</w:t>
      </w:r>
      <w:proofErr w:type="gramEnd"/>
      <w:r w:rsidRPr="00DC2E87">
        <w:rPr>
          <w:rFonts w:ascii="Times New Roman" w:eastAsia="Times New Roman" w:hAnsi="Times New Roman" w:cs="Times New Roman"/>
          <w:color w:val="000000"/>
          <w:sz w:val="24"/>
          <w:szCs w:val="24"/>
        </w:rPr>
        <w: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Đối với trường hợp bồi thường bằng việc giao đất mới hoặc giao đất ở, nhà ở tái định cư hoặc nhà ở tái định cư, nếu có chênh lệch về giá trị thì phần chênh lệch đó được thanh toán bằng tiền theo quy định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Trường hợp tiền bồi thường về đất lớn hơn tiền đất ở, nhà ở hoặc tiền nhà ở tại khu tái định cư thì người tái định cư được nhận phần chênh lệch đó;</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Trường hợp tiền bồi thường về đất nhỏ hơn tiền đất ở, nhà ở hoặc tiền nhà ở tái định cư thì người được bố trí tái định cư phải nộp phần chênh lệch, trừ trường hợp quy định tại Khoản 1 Điều 22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Trường hợp diện tích đất thu hồi đang có tranh chấp về quyền sử dụng đất mà chưa giải quyết xong thì tiền bồi thường, hỗ trợ đối với phần diện tích đất đang tranh chấp đó được chuyển vào Kho bạc Nhà nước chờ sau khi cơ quan nhà nước có thẩm quyền giải quyết xong thì trả cho ngươi có quyền sử dụng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4. Việc ứng vốn để bồi thường, hỗ trợ, tái định cư được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Quỹ phát triển đất thực hiện ứng vốn cho Tổ chức làm nhiệm vụ bồi thường, giải phóng mặt bằng tạo quỹ đất sạch để giao đất, cho thuê đất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chế mẫu về quản lý, sử dụng Quỹ phát triển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Người được Nhà nước giao đất có thu tiền sử dụng đất, cho thuê đất theo quy định của pháp luật về đất đai nếu tự nguyện ứng trước kinh phí bồi thường, hỗ trợ, tái định cư theo phương án đã được cơ quan nhà nước có thẩm quyền xét duyệt thì được ngân sách nhà nước hoàn trả bằng hình thức trừ vào tiền sử dụng đất, tiền thuê đất phải nộp. </w:t>
      </w:r>
      <w:proofErr w:type="gramStart"/>
      <w:r w:rsidRPr="00DC2E87">
        <w:rPr>
          <w:rFonts w:ascii="Times New Roman" w:eastAsia="Times New Roman" w:hAnsi="Times New Roman" w:cs="Times New Roman"/>
          <w:color w:val="000000"/>
          <w:sz w:val="24"/>
          <w:szCs w:val="24"/>
        </w:rPr>
        <w:t>Mức được trừ không vượt quá tiền sử dụng đất, tiền thuê đất phải nộp; số tiền còn lại (nếu có) được tính vào vốn đầu tư của dự án.</w:t>
      </w:r>
      <w:proofErr w:type="gramEnd"/>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 trước kinh phí bồi thường, hỗ trợ, tái định cư theo phương án đã được cơ quan nhà nước có thẩm quyền xét duyệt thì kinh phí bồi thường, hỗ trợ, tái định cư được tính vào vốn đầu tư của dự án.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31.</w:t>
      </w:r>
      <w:proofErr w:type="gramEnd"/>
      <w:r w:rsidRPr="00DC2E87">
        <w:rPr>
          <w:rFonts w:ascii="Times New Roman" w:eastAsia="Times New Roman" w:hAnsi="Times New Roman" w:cs="Times New Roman"/>
          <w:b/>
          <w:bCs/>
          <w:color w:val="333333"/>
          <w:sz w:val="24"/>
          <w:szCs w:val="24"/>
        </w:rPr>
        <w:t xml:space="preserve"> Chi phí tổ chức thực hiện bồi thường, hỗ trợ,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1. Tổ chức làm nhiệm vụ bồi thường, giải phóng mặt bằng có trách nhiệm lập dự toán chi phí tổ chức thực hiện bồi thường, hỗ trợ, tái định cư của từng dự </w:t>
      </w:r>
      <w:proofErr w:type="gramStart"/>
      <w:r w:rsidRPr="00DC2E87">
        <w:rPr>
          <w:rFonts w:ascii="Times New Roman" w:eastAsia="Times New Roman" w:hAnsi="Times New Roman" w:cs="Times New Roman"/>
          <w:color w:val="000000"/>
          <w:sz w:val="24"/>
          <w:szCs w:val="24"/>
        </w:rPr>
        <w:t>án</w:t>
      </w:r>
      <w:proofErr w:type="gramEnd"/>
      <w:r w:rsidRPr="00DC2E87">
        <w:rPr>
          <w:rFonts w:ascii="Times New Roman" w:eastAsia="Times New Roman" w:hAnsi="Times New Roman" w:cs="Times New Roman"/>
          <w:color w:val="000000"/>
          <w:sz w:val="24"/>
          <w:szCs w:val="24"/>
        </w:rPr>
        <w:t xml:space="preserve">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a) Đối với các khoản chi đã có định mức, tiêu chuẩn, đơn giá do cơ quan nhà nước có thẩm quyền quy định thì thực hiện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quy định hiện hành;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Đối với các khoản chi chưa có định mức, tiêu chuẩn, đơn giá thì lập dự toán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thực tế cho phù hợp vớiđặc điểm của từng dự án và thực tế ở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c) Chi in ấn tài liệu, văn phòng phẩm, xăng </w:t>
      </w:r>
      <w:proofErr w:type="gramStart"/>
      <w:r w:rsidRPr="00DC2E87">
        <w:rPr>
          <w:rFonts w:ascii="Times New Roman" w:eastAsia="Times New Roman" w:hAnsi="Times New Roman" w:cs="Times New Roman"/>
          <w:color w:val="000000"/>
          <w:sz w:val="24"/>
          <w:szCs w:val="24"/>
        </w:rPr>
        <w:t>xe</w:t>
      </w:r>
      <w:proofErr w:type="gramEnd"/>
      <w:r w:rsidRPr="00DC2E87">
        <w:rPr>
          <w:rFonts w:ascii="Times New Roman" w:eastAsia="Times New Roman" w:hAnsi="Times New Roman" w:cs="Times New Roman"/>
          <w:color w:val="000000"/>
          <w:sz w:val="24"/>
          <w:szCs w:val="24"/>
        </w:rPr>
        <w:t>, hậu cần phục vụ và các khoản phục vụ cho bộ máy quản lý được tính theo nhu cầu thực tế của từng dự án.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Kinh phí bảo đảm cho việc tổ chức thực hiện bồi thường, giải phóng mặt bằng được trích không quá 2% tổng số kinh phí bồi thường, hỗ trợ của dự án. Đối với các dự án thực hiện trên các địa bàn có điều kiện kinh tế - xã hội khó khăn hoặc đặc biệt khó khăn, dự án xây dựng công trình hạ tầng theo tuyến hoặc trường hợp phải thực hiện cưỡng chế kiểm đếm thì tổ chức được giao thực hiện công tác bồi thường, hỗ trợ, tái định cư được lập dự toán kinh phí tổ chức bồi thường, hỗ trợ, tái định cư của dự án theo khối lượng công việc thực tế, không khống chế mức trích 2%.</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Cơ quan có thẩm quyền phê duyệt phương án bồi thường, hỗ trợ, tái định cư quyết định kinh phí tổ chức thực hiện bồi thường, hỗ trợ, tái định cư cho từng dự án theo quy định của pháp luật.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3. Trường hợp phải thực hiện cưỡng chế thu hồi đất thì Tổ chức làm nhiệm vụ bồi thường, giải phóng mặt bằng lập dự toán kinh phí tổ chức thực hiện cưỡng chế trình cơ quan nhà nước có thẩm quyền phê duyệt phương ánbồi thường, hỗ trợ, tái định cư quyết định. Việc bố trí kinh phí tổ chức thực hiện cưỡng chế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a) Đối với trường hợp giao đất không thu tiền sử dụng đất, giao đất, cho thuê đất nhưng được miễn nộp tiền sử dụng đất, tiền thuê đất thì khoản kinh phí này được bố trí và hạch toán vào vốn đầu tư của dự án;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b) Đối với trường hợp nhà nước thực hiện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tạo quỹ đất sạch để giao, cho thuê thông qua hình thức đấu giá thì khoản kinh phí này được ứng từ Quỹ phát triển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c) Đối với trường hợp nhà đầu tư tự nguyện ứng tiền bồi thường, hỗ trợ, tái định cư (trong đó có khoản kinh phí thực hiện cưỡng chế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thì khoản kinh phí này được trừ vào số tiền sử dụng đất, tiền thuê đất phải nộp.</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color w:val="000000"/>
          <w:sz w:val="24"/>
          <w:szCs w:val="24"/>
        </w:rPr>
        <w:t>4. Bộ Tài chính hướng dẫn việc lập dự toán, sử dụng và thanh quyết toán chi phí tổ chức thực hiện bồi thường, hỗ trợ, tái định cư.</w:t>
      </w:r>
      <w:proofErr w:type="gramEnd"/>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32.</w:t>
      </w:r>
      <w:proofErr w:type="gramEnd"/>
      <w:r w:rsidRPr="00DC2E87">
        <w:rPr>
          <w:rFonts w:ascii="Times New Roman" w:eastAsia="Times New Roman" w:hAnsi="Times New Roman" w:cs="Times New Roman"/>
          <w:b/>
          <w:bCs/>
          <w:color w:val="333333"/>
          <w:sz w:val="24"/>
          <w:szCs w:val="24"/>
        </w:rPr>
        <w:t xml:space="preserve"> Kinh phí thực hiện bồi thường, hỗ trợ, tái định cư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Việc xác định tiền bồi thường, hỗ trợ, tái định cư phải </w:t>
      </w:r>
      <w:proofErr w:type="gramStart"/>
      <w:r w:rsidRPr="00DC2E87">
        <w:rPr>
          <w:rFonts w:ascii="Times New Roman" w:eastAsia="Times New Roman" w:hAnsi="Times New Roman" w:cs="Times New Roman"/>
          <w:color w:val="000000"/>
          <w:sz w:val="24"/>
          <w:szCs w:val="24"/>
        </w:rPr>
        <w:t>theo</w:t>
      </w:r>
      <w:proofErr w:type="gramEnd"/>
      <w:r w:rsidRPr="00DC2E87">
        <w:rPr>
          <w:rFonts w:ascii="Times New Roman" w:eastAsia="Times New Roman" w:hAnsi="Times New Roman" w:cs="Times New Roman"/>
          <w:color w:val="000000"/>
          <w:sz w:val="24"/>
          <w:szCs w:val="24"/>
        </w:rPr>
        <w:t xml:space="preserve"> phương án bồi thường, hỗ trợ, tái định cư đã được cấp có thẩm quyền phê duyệt.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Kinh phí bồi thường, hỗ trợ, tái định cư khi Nhà nước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để thực hiện các dự án được quy định như sau:</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 xml:space="preserve">a) Kinh phí thực hiện bồi thường, hỗ trợ, tái định cư được tính vào kinh phí thực hiện dự </w:t>
      </w:r>
      <w:proofErr w:type="gramStart"/>
      <w:r w:rsidRPr="00DC2E87">
        <w:rPr>
          <w:rFonts w:ascii="Times New Roman" w:eastAsia="Times New Roman" w:hAnsi="Times New Roman" w:cs="Times New Roman"/>
          <w:color w:val="000000"/>
          <w:sz w:val="24"/>
          <w:szCs w:val="24"/>
        </w:rPr>
        <w:t>án</w:t>
      </w:r>
      <w:proofErr w:type="gramEnd"/>
      <w:r w:rsidRPr="00DC2E87">
        <w:rPr>
          <w:rFonts w:ascii="Times New Roman" w:eastAsia="Times New Roman" w:hAnsi="Times New Roman" w:cs="Times New Roman"/>
          <w:color w:val="000000"/>
          <w:sz w:val="24"/>
          <w:szCs w:val="24"/>
        </w:rPr>
        <w:t> đầu tư;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Bộ, ngành có trách nhiệm bảo đảm kinh phí bồi thường, hỗ trợ, tái định cư đối với các dự án đầu tư thuộc thẩm quyền quyết định chủ trương đầu tư của Quốc hội; chấp thuận, quyết định đầu tư của Thủ tướng Chính phủ nhưng do Bộ, ngành thực hiện và các dự án do Bộ, ngành làm chủ đầu tư;</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c) Ủy ban nhân dân cấp tỉnh có trách nhiệm bảo đảm kinh phí bồi thường, hỗ trợ, tái định cư đối với các dự </w:t>
      </w:r>
      <w:proofErr w:type="gramStart"/>
      <w:r w:rsidRPr="00DC2E87">
        <w:rPr>
          <w:rFonts w:ascii="Times New Roman" w:eastAsia="Times New Roman" w:hAnsi="Times New Roman" w:cs="Times New Roman"/>
          <w:color w:val="000000"/>
          <w:sz w:val="24"/>
          <w:szCs w:val="24"/>
        </w:rPr>
        <w:t>án</w:t>
      </w:r>
      <w:proofErr w:type="gramEnd"/>
      <w:r w:rsidRPr="00DC2E87">
        <w:rPr>
          <w:rFonts w:ascii="Times New Roman" w:eastAsia="Times New Roman" w:hAnsi="Times New Roman" w:cs="Times New Roman"/>
          <w:color w:val="000000"/>
          <w:sz w:val="24"/>
          <w:szCs w:val="24"/>
        </w:rPr>
        <w:t xml:space="preserve"> thuộc thẩm quyền quyết định của Hội đồng nhân dân cấp tỉnh;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d) Trường hợp chủ đầu tư tự nguyện ứng trước tiền bồi thường, hỗ trợ, tái định cư thì có trách nhiệm bảo đảm kinh phí thực hiện các dự </w:t>
      </w:r>
      <w:proofErr w:type="gramStart"/>
      <w:r w:rsidRPr="00DC2E87">
        <w:rPr>
          <w:rFonts w:ascii="Times New Roman" w:eastAsia="Times New Roman" w:hAnsi="Times New Roman" w:cs="Times New Roman"/>
          <w:color w:val="000000"/>
          <w:sz w:val="24"/>
          <w:szCs w:val="24"/>
        </w:rPr>
        <w:t>án</w:t>
      </w:r>
      <w:proofErr w:type="gramEnd"/>
      <w:r w:rsidRPr="00DC2E87">
        <w:rPr>
          <w:rFonts w:ascii="Times New Roman" w:eastAsia="Times New Roman" w:hAnsi="Times New Roman" w:cs="Times New Roman"/>
          <w:color w:val="000000"/>
          <w:sz w:val="24"/>
          <w:szCs w:val="24"/>
        </w:rPr>
        <w:t xml:space="preserve"> không thuộc trường hợp quy định tại Điểm b và Điểm c Khoản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Chương 3.</w:t>
      </w:r>
      <w:proofErr w:type="gramEnd"/>
    </w:p>
    <w:p w:rsidR="00DC2E87" w:rsidRPr="00DC2E87" w:rsidRDefault="00DC2E87" w:rsidP="00DC2E87">
      <w:pPr>
        <w:shd w:val="clear" w:color="auto" w:fill="FFFFFF"/>
        <w:spacing w:after="0" w:line="240" w:lineRule="auto"/>
        <w:jc w:val="center"/>
        <w:rPr>
          <w:rFonts w:ascii="Calibri" w:eastAsia="Times New Roman" w:hAnsi="Calibri" w:cs="Calibri"/>
          <w:color w:val="000000"/>
        </w:rPr>
      </w:pPr>
      <w:r w:rsidRPr="00DC2E87">
        <w:rPr>
          <w:rFonts w:ascii="Times New Roman" w:eastAsia="Times New Roman" w:hAnsi="Times New Roman" w:cs="Times New Roman"/>
          <w:b/>
          <w:bCs/>
          <w:color w:val="333333"/>
          <w:sz w:val="24"/>
          <w:szCs w:val="24"/>
        </w:rPr>
        <w:t>TỔ CHỨC THỰC HIỆN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33.</w:t>
      </w:r>
      <w:proofErr w:type="gramEnd"/>
      <w:r w:rsidRPr="00DC2E87">
        <w:rPr>
          <w:rFonts w:ascii="Times New Roman" w:eastAsia="Times New Roman" w:hAnsi="Times New Roman" w:cs="Times New Roman"/>
          <w:b/>
          <w:bCs/>
          <w:color w:val="333333"/>
          <w:sz w:val="24"/>
          <w:szCs w:val="24"/>
        </w:rPr>
        <w:t xml:space="preserve"> Trách nhiệm tổ chức thực hiện bồi thường, hỗ trợ, tái định cư của các cơ quan, đơn vị ở Trung ương và Ủy ban nhân dân cấp tỉnh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Các Bộ, cơ quan ngang Bộ, cơ quan thuộc Chính phủ, Tập đoàn kinh tế, Tổng công ty, đơn vị sự nghiệp công lập thuộc Trung ương quản lý có dự án đầu tư phải thu hồi đất có trách nhiệm chỉ đạo, tổ chức kiểm tra, thanh tra việc thực hiện bồi thường, hỗ trợ, tái định cư; phối hợp với Ủy ban nhân dân cấp tỉnh và Tổ chức làm nhiệm vụ bồi thường, giải phóng mặt bằng trong quá trình tổ chức thực hiện; bảo đảm kinh phí cho việc bồi thường, hỗ trợ, tái định cư theo quy định của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xml:space="preserve">2. Ủy ban nhân dân cấp tỉnh có trách nhiệm chỉ đạo tổ chức </w:t>
      </w:r>
      <w:proofErr w:type="gramStart"/>
      <w:r w:rsidRPr="00DC2E87">
        <w:rPr>
          <w:rFonts w:ascii="Times New Roman" w:eastAsia="Times New Roman" w:hAnsi="Times New Roman" w:cs="Times New Roman"/>
          <w:color w:val="000000"/>
          <w:sz w:val="24"/>
          <w:szCs w:val="24"/>
        </w:rPr>
        <w:t>thu</w:t>
      </w:r>
      <w:proofErr w:type="gramEnd"/>
      <w:r w:rsidRPr="00DC2E87">
        <w:rPr>
          <w:rFonts w:ascii="Times New Roman" w:eastAsia="Times New Roman" w:hAnsi="Times New Roman" w:cs="Times New Roman"/>
          <w:color w:val="000000"/>
          <w:sz w:val="24"/>
          <w:szCs w:val="24"/>
        </w:rPr>
        <w:t xml:space="preserve"> hồi đất, bồi thường, hỗ trợ, tái định cư theo quy định tại Nghị định này. Trước ngày 01 tháng 12 hàng năm, báo cáo Bộ Tài nguyên và Môi trường về tình hình và kết quả thực hiện thu hồi đất, bồi thường, hỗ trợ, tái định cư tại địa phương.</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Bộ Tài nguyên và Môi trường có trách nhiệm chỉ đạo, tổ chức, hướng dẫn, kiểm tra, thanh tra việc thực hiện việc bồi thường, hỗ trợ, tái định cư theo quy định tại Nghị định này và giải quyết các vướng mắc phát sinh theo đề nghị của Ủy ban nhân dân cấp tỉnh.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34.</w:t>
      </w:r>
      <w:proofErr w:type="gramEnd"/>
      <w:r w:rsidRPr="00DC2E87">
        <w:rPr>
          <w:rFonts w:ascii="Times New Roman" w:eastAsia="Times New Roman" w:hAnsi="Times New Roman" w:cs="Times New Roman"/>
          <w:b/>
          <w:bCs/>
          <w:color w:val="333333"/>
          <w:sz w:val="24"/>
          <w:szCs w:val="24"/>
        </w:rPr>
        <w:t xml:space="preserve"> Xử lý một số vấn đề phát sinh khi ban hành Nghị định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Đối với đất dự án thuộc diện Nhà nước thu hồi đất mà nhà đầu tư được Ủy ban nhân dân cấp tỉnh cho phép nhận chuyển nhượng đất thuộc phạm vi dự án trước ngày 01 tháng 7 năm 2014 thì khoản tiền nhà đầu tư đã trả để nhận chuyển nhượng quyền sử dụng đất được trừ vào số tiền sử dụng đất, tiền thuê đất theo quy định của pháp luật trước ngày 01 tháng 7 năm 2014.</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Đối với đất dự án trước ngày 01 tháng 7 năm 2014 thuộc diện Nhà nước thu hồi đất do sử dụng đất không đúng mục đích, sử dụng đất không có hiệu quả; không đưa đất vào sử dụng 12 tháng liên tục hoặc tiến độ sử dụng đất chậm hơn 24 tháng so với tiến độ ghi trong dự án đầu tư và đã được Ủy ban nhân dân cấp có thẩm quyền nơi có đất ban hành quyết định thu hồi đất thì việc xử lý tiền sử dụng đất, tiền thuê đất, tài sản đã đầu tưtrên đất thực hiện theo quy định của pháp luật về đất đai trước ngày 01 tháng 7 năm 2014; trường hợp chưa có quyết định thu hồi đất thì thực hiện theo quy định tại Điểm i Khoản 1 Điều 64 của Luật Đất đai.</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3. Trường hợp đã có quyết định thu hồi đất và có phương án bồi thường, hỗ trợ, tái định cư được phê duyệt theo quy định của pháp luật về đất đai trước ngày 01 tháng 7 năm 2014 thì tiếp tục thực hiện theo phương án đã phê duyệt.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4. Trường hợp đã có quyết định thu hồi đất nhưng chưa có phương án bồi thường, hỗ trợ, tái định cư được phê duyệt trước ngày 01 tháng 7 năm 2014 thì giải quyết theo quy định sau đây: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lastRenderedPageBreak/>
        <w:t>a) Đối với dự án thuộc trường hợp thu hồi đất quy định tại Điều 61 và Điều 62 của Luật Đất đai, chủ đầu tư đủ điều kiện quy định tại Khoản 3 Điều 58 của Luật Đất đai thì Ủy ban nhân dân cấp tỉnh cho phép tiếp tục lập, thẩm định, phê duyệt phương án bồi thường, hỗ trợ, tái định cư theo quy định của Luật Đất đai năm 2013;</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b) Đối với dự án không đủ điều kiện quy định tại Điểm a Khoản này thì Ủy ban nhân dân cấp có thẩm quyền ra quyết định hủy quyết định thu hồi đất và chỉ đạo các tổ chức, cá nhân liên quan phải dừng thực hiện dự án;</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c) Đối với dự án được cơ quan nhà nước có thẩm quyền cho phép thu hồi đất theo tiến độ thì Nhà nước tiếp tục thực hiện thu hồi đất đối với phần diện tích đất còn lại và lập, thẩm định, phê duyệt phương án bồi thường, hỗ trợ, tái định cư theo quy định của Luật Đất đai năm 2013.</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5. Đối với đất sử dụng trước ngày 01 tháng 7 năm 2014 mà có nguồn gốc do được Nhà nước cho thuế đất trả tiền thuê đất một lần cho cả thời gian thuê thì người có đất thu hồi không được bồi thường về đất nhưng được bồi thường chi phí đầu tư vào đất còn lại theo quy định của Nghị định số 197/2004/NĐ-CP ngày 03 tháng 12 năm 2004 của Chính phủ về bồi thường, hỗ trợ và tái định cư khi Nhà nước thu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35.</w:t>
      </w:r>
      <w:proofErr w:type="gramEnd"/>
      <w:r w:rsidRPr="00DC2E87">
        <w:rPr>
          <w:rFonts w:ascii="Times New Roman" w:eastAsia="Times New Roman" w:hAnsi="Times New Roman" w:cs="Times New Roman"/>
          <w:b/>
          <w:bCs/>
          <w:color w:val="333333"/>
          <w:sz w:val="24"/>
          <w:szCs w:val="24"/>
        </w:rPr>
        <w:t xml:space="preserve"> Hiệu lực thi hành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1. Nghị định này có hiệu lực thi hành kể từ ngày 01 tháng 7 năm 2014.</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2. Nghị định này thay thế Nghị định số 197/2004/NĐ-CP ngày 03 tháng 12 năm 2004 của Chính phủ về bồi thường, hỗ trợ và tái định cư khi Nhà nước thu hồi đất.</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proofErr w:type="gramStart"/>
      <w:r w:rsidRPr="00DC2E87">
        <w:rPr>
          <w:rFonts w:ascii="Times New Roman" w:eastAsia="Times New Roman" w:hAnsi="Times New Roman" w:cs="Times New Roman"/>
          <w:b/>
          <w:bCs/>
          <w:color w:val="333333"/>
          <w:sz w:val="24"/>
          <w:szCs w:val="24"/>
        </w:rPr>
        <w:t>Điều 36.</w:t>
      </w:r>
      <w:proofErr w:type="gramEnd"/>
      <w:r w:rsidRPr="00DC2E87">
        <w:rPr>
          <w:rFonts w:ascii="Times New Roman" w:eastAsia="Times New Roman" w:hAnsi="Times New Roman" w:cs="Times New Roman"/>
          <w:b/>
          <w:bCs/>
          <w:color w:val="333333"/>
          <w:sz w:val="24"/>
          <w:szCs w:val="24"/>
        </w:rPr>
        <w:t xml:space="preserve"> Trách nhiệm thi hành</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cấp, tổ chức và cá nhân có liên quan chịu trách nhiệm thi hành Nghị định này.</w:t>
      </w:r>
    </w:p>
    <w:p w:rsidR="00DC2E87" w:rsidRPr="00DC2E87" w:rsidRDefault="00DC2E87" w:rsidP="00DC2E87">
      <w:pPr>
        <w:shd w:val="clear" w:color="auto" w:fill="FFFFFF"/>
        <w:spacing w:after="0" w:line="240" w:lineRule="auto"/>
        <w:jc w:val="both"/>
        <w:rPr>
          <w:rFonts w:ascii="Calibri" w:eastAsia="Times New Roman" w:hAnsi="Calibri" w:cs="Calibri"/>
          <w:color w:val="000000"/>
        </w:rPr>
      </w:pPr>
      <w:r w:rsidRPr="00DC2E87">
        <w:rPr>
          <w:rFonts w:ascii="Times New Roman" w:eastAsia="Times New Roman" w:hAnsi="Times New Roman" w:cs="Times New Roman"/>
          <w:color w:val="000000"/>
          <w:sz w:val="24"/>
          <w:szCs w:val="24"/>
        </w:rPr>
        <w:t> </w:t>
      </w:r>
    </w:p>
    <w:p w:rsidR="00DC2E87" w:rsidRPr="00DC2E87" w:rsidRDefault="00DC2E87" w:rsidP="00DC2E87">
      <w:pPr>
        <w:shd w:val="clear" w:color="auto" w:fill="FFFFFF"/>
        <w:spacing w:after="160" w:line="240" w:lineRule="auto"/>
        <w:rPr>
          <w:rFonts w:ascii="Calibri" w:eastAsia="Times New Roman" w:hAnsi="Calibri" w:cs="Calibri"/>
          <w:color w:val="000000"/>
        </w:rPr>
      </w:pPr>
      <w:r w:rsidRPr="00DC2E87">
        <w:rPr>
          <w:rFonts w:ascii="Calibri" w:eastAsia="Times New Roman" w:hAnsi="Calibri" w:cs="Calibri"/>
          <w:color w:val="000000"/>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930"/>
        <w:gridCol w:w="4590"/>
      </w:tblGrid>
      <w:tr w:rsidR="00DC2E87" w:rsidRPr="00DC2E87" w:rsidTr="00DC2E87">
        <w:tc>
          <w:tcPr>
            <w:tcW w:w="3930" w:type="dxa"/>
            <w:shd w:val="clear" w:color="auto" w:fill="FFFFFF"/>
            <w:hideMark/>
          </w:tcPr>
          <w:p w:rsidR="00DC2E87" w:rsidRPr="00DC2E87" w:rsidRDefault="00DC2E87" w:rsidP="00DC2E87">
            <w:pPr>
              <w:spacing w:after="0" w:line="240" w:lineRule="auto"/>
              <w:jc w:val="both"/>
              <w:rPr>
                <w:rFonts w:ascii="Times" w:eastAsia="Times New Roman" w:hAnsi="Times" w:cs="Times"/>
                <w:color w:val="000000"/>
                <w:sz w:val="20"/>
                <w:szCs w:val="20"/>
              </w:rPr>
            </w:pPr>
            <w:r w:rsidRPr="00DC2E87">
              <w:rPr>
                <w:rFonts w:ascii="Times New Roman" w:eastAsia="Times New Roman" w:hAnsi="Times New Roman" w:cs="Times New Roman"/>
                <w:b/>
                <w:bCs/>
                <w:i/>
                <w:iCs/>
                <w:color w:val="000000"/>
                <w:sz w:val="24"/>
                <w:szCs w:val="24"/>
              </w:rPr>
              <w:t> </w:t>
            </w:r>
          </w:p>
          <w:p w:rsidR="00DC2E87" w:rsidRPr="00DC2E87" w:rsidRDefault="00DC2E87" w:rsidP="00DC2E87">
            <w:pPr>
              <w:spacing w:after="0" w:line="240" w:lineRule="auto"/>
              <w:rPr>
                <w:rFonts w:ascii="Times" w:eastAsia="Times New Roman" w:hAnsi="Times" w:cs="Times"/>
                <w:color w:val="000000"/>
                <w:sz w:val="20"/>
                <w:szCs w:val="20"/>
              </w:rPr>
            </w:pPr>
            <w:r w:rsidRPr="00DC2E87">
              <w:rPr>
                <w:rFonts w:ascii="Times New Roman" w:eastAsia="Times New Roman" w:hAnsi="Times New Roman" w:cs="Times New Roman"/>
                <w:b/>
                <w:bCs/>
                <w:i/>
                <w:iCs/>
                <w:color w:val="000000"/>
                <w:sz w:val="24"/>
                <w:szCs w:val="24"/>
              </w:rPr>
              <w:t>Nơi nhận:</w:t>
            </w:r>
            <w:r w:rsidRPr="00DC2E87">
              <w:rPr>
                <w:rFonts w:ascii="Times New Roman" w:eastAsia="Times New Roman" w:hAnsi="Times New Roman" w:cs="Times New Roman"/>
                <w:b/>
                <w:bCs/>
                <w:i/>
                <w:iCs/>
                <w:color w:val="000000"/>
                <w:sz w:val="24"/>
                <w:szCs w:val="24"/>
              </w:rPr>
              <w:br/>
            </w:r>
            <w:r w:rsidRPr="00DC2E87">
              <w:rPr>
                <w:rFonts w:ascii="Times New Roman" w:eastAsia="Times New Roman" w:hAnsi="Times New Roman" w:cs="Times New Roman"/>
                <w:color w:val="000000"/>
                <w:sz w:val="24"/>
                <w:szCs w:val="24"/>
              </w:rPr>
              <w:t>- Ban Bí thư Trung ương Đảng;</w:t>
            </w:r>
            <w:r w:rsidRPr="00DC2E87">
              <w:rPr>
                <w:rFonts w:ascii="Times New Roman" w:eastAsia="Times New Roman" w:hAnsi="Times New Roman" w:cs="Times New Roman"/>
                <w:color w:val="000000"/>
                <w:sz w:val="24"/>
                <w:szCs w:val="24"/>
              </w:rPr>
              <w:br/>
              <w:t>- Thủ tướng, các Phó Thủ tướng Chính phủ;</w:t>
            </w:r>
            <w:r w:rsidRPr="00DC2E87">
              <w:rPr>
                <w:rFonts w:ascii="Times New Roman" w:eastAsia="Times New Roman" w:hAnsi="Times New Roman" w:cs="Times New Roman"/>
                <w:color w:val="000000"/>
                <w:sz w:val="24"/>
                <w:szCs w:val="24"/>
              </w:rPr>
              <w:br/>
              <w:t>- Các Bộ, cơ quan ngang Bộ, cơ quan thuộc CP;</w:t>
            </w:r>
            <w:r w:rsidRPr="00DC2E87">
              <w:rPr>
                <w:rFonts w:ascii="Times New Roman" w:eastAsia="Times New Roman" w:hAnsi="Times New Roman" w:cs="Times New Roman"/>
                <w:color w:val="000000"/>
                <w:sz w:val="24"/>
                <w:szCs w:val="24"/>
              </w:rPr>
              <w:br/>
              <w:t>- HĐND, UBND các tỉnh, TP trực thuộc TW;</w:t>
            </w:r>
            <w:r w:rsidRPr="00DC2E87">
              <w:rPr>
                <w:rFonts w:ascii="Times New Roman" w:eastAsia="Times New Roman" w:hAnsi="Times New Roman" w:cs="Times New Roman"/>
                <w:color w:val="000000"/>
                <w:sz w:val="24"/>
                <w:szCs w:val="24"/>
              </w:rPr>
              <w:br/>
              <w:t>- Văn phòng Tổng Bí thư;</w:t>
            </w:r>
            <w:r w:rsidRPr="00DC2E87">
              <w:rPr>
                <w:rFonts w:ascii="Times New Roman" w:eastAsia="Times New Roman" w:hAnsi="Times New Roman" w:cs="Times New Roman"/>
                <w:color w:val="000000"/>
                <w:sz w:val="24"/>
                <w:szCs w:val="24"/>
              </w:rPr>
              <w:br/>
              <w:t>- Văn phòng TW và các Ban của Đảng;</w:t>
            </w:r>
            <w:r w:rsidRPr="00DC2E87">
              <w:rPr>
                <w:rFonts w:ascii="Times New Roman" w:eastAsia="Times New Roman" w:hAnsi="Times New Roman" w:cs="Times New Roman"/>
                <w:color w:val="000000"/>
                <w:sz w:val="24"/>
                <w:szCs w:val="24"/>
              </w:rPr>
              <w:br/>
              <w:t>- Văn phòng Chủ tịch nước;</w:t>
            </w:r>
            <w:r w:rsidRPr="00DC2E87">
              <w:rPr>
                <w:rFonts w:ascii="Times New Roman" w:eastAsia="Times New Roman" w:hAnsi="Times New Roman" w:cs="Times New Roman"/>
                <w:color w:val="000000"/>
                <w:sz w:val="24"/>
                <w:szCs w:val="24"/>
              </w:rPr>
              <w:br/>
              <w:t>- Hội đồng Dân tộc và các UB của Quốc hội;</w:t>
            </w:r>
            <w:r w:rsidRPr="00DC2E87">
              <w:rPr>
                <w:rFonts w:ascii="Times New Roman" w:eastAsia="Times New Roman" w:hAnsi="Times New Roman" w:cs="Times New Roman"/>
                <w:color w:val="000000"/>
                <w:sz w:val="24"/>
                <w:szCs w:val="24"/>
              </w:rPr>
              <w:br/>
              <w:t>- Văn phòng Quốc hội;</w:t>
            </w:r>
            <w:r w:rsidRPr="00DC2E87">
              <w:rPr>
                <w:rFonts w:ascii="Times New Roman" w:eastAsia="Times New Roman" w:hAnsi="Times New Roman" w:cs="Times New Roman"/>
                <w:color w:val="000000"/>
                <w:sz w:val="24"/>
                <w:szCs w:val="24"/>
              </w:rPr>
              <w:br/>
              <w:t>- Tòa án nhân dân tối cao;</w:t>
            </w:r>
            <w:r w:rsidRPr="00DC2E87">
              <w:rPr>
                <w:rFonts w:ascii="Times New Roman" w:eastAsia="Times New Roman" w:hAnsi="Times New Roman" w:cs="Times New Roman"/>
                <w:color w:val="000000"/>
                <w:sz w:val="24"/>
                <w:szCs w:val="24"/>
              </w:rPr>
              <w:br/>
              <w:t>- Viện Kiểm sát nhân dân tối cao;</w:t>
            </w:r>
            <w:r w:rsidRPr="00DC2E87">
              <w:rPr>
                <w:rFonts w:ascii="Times New Roman" w:eastAsia="Times New Roman" w:hAnsi="Times New Roman" w:cs="Times New Roman"/>
                <w:color w:val="000000"/>
                <w:sz w:val="24"/>
                <w:szCs w:val="24"/>
              </w:rPr>
              <w:br/>
              <w:t>- Kiểm toán Nhà nước;</w:t>
            </w:r>
            <w:r w:rsidRPr="00DC2E87">
              <w:rPr>
                <w:rFonts w:ascii="Times New Roman" w:eastAsia="Times New Roman" w:hAnsi="Times New Roman" w:cs="Times New Roman"/>
                <w:color w:val="000000"/>
                <w:sz w:val="24"/>
                <w:szCs w:val="24"/>
              </w:rPr>
              <w:br/>
              <w:t>- UB Giám sát tài chính QG;</w:t>
            </w:r>
            <w:r w:rsidRPr="00DC2E87">
              <w:rPr>
                <w:rFonts w:ascii="Times New Roman" w:eastAsia="Times New Roman" w:hAnsi="Times New Roman" w:cs="Times New Roman"/>
                <w:color w:val="000000"/>
                <w:sz w:val="24"/>
                <w:szCs w:val="24"/>
              </w:rPr>
              <w:br/>
              <w:t>- Ngân hàng Chính sách xã hội;</w:t>
            </w:r>
            <w:r w:rsidRPr="00DC2E87">
              <w:rPr>
                <w:rFonts w:ascii="Times New Roman" w:eastAsia="Times New Roman" w:hAnsi="Times New Roman" w:cs="Times New Roman"/>
                <w:color w:val="000000"/>
                <w:sz w:val="24"/>
                <w:szCs w:val="24"/>
              </w:rPr>
              <w:br/>
              <w:t>- Ngân hàng Phát triển Việt Nam; </w:t>
            </w:r>
            <w:r w:rsidRPr="00DC2E87">
              <w:rPr>
                <w:rFonts w:ascii="Times New Roman" w:eastAsia="Times New Roman" w:hAnsi="Times New Roman" w:cs="Times New Roman"/>
                <w:color w:val="000000"/>
                <w:sz w:val="24"/>
                <w:szCs w:val="24"/>
              </w:rPr>
              <w:br/>
            </w:r>
            <w:r w:rsidRPr="00DC2E87">
              <w:rPr>
                <w:rFonts w:ascii="Times New Roman" w:eastAsia="Times New Roman" w:hAnsi="Times New Roman" w:cs="Times New Roman"/>
                <w:color w:val="000000"/>
                <w:sz w:val="24"/>
                <w:szCs w:val="24"/>
              </w:rPr>
              <w:lastRenderedPageBreak/>
              <w:t>- Ủy ban TW Mặt trận Tổ quốc Việt Nam;</w:t>
            </w:r>
            <w:r w:rsidRPr="00DC2E87">
              <w:rPr>
                <w:rFonts w:ascii="Times New Roman" w:eastAsia="Times New Roman" w:hAnsi="Times New Roman" w:cs="Times New Roman"/>
                <w:color w:val="000000"/>
                <w:sz w:val="24"/>
                <w:szCs w:val="24"/>
              </w:rPr>
              <w:br/>
              <w:t>- Cơ quan Trung ương của các đoàn thể;</w:t>
            </w:r>
            <w:r w:rsidRPr="00DC2E87">
              <w:rPr>
                <w:rFonts w:ascii="Times New Roman" w:eastAsia="Times New Roman" w:hAnsi="Times New Roman" w:cs="Times New Roman"/>
                <w:color w:val="000000"/>
                <w:sz w:val="24"/>
                <w:szCs w:val="24"/>
              </w:rPr>
              <w:br/>
              <w:t>- VPCP: BTCN, các PCN, Trợ lý TTCP, TGĐ Cổng TTĐT, các Vụ, Cục, đơn vị trực thuộc, Công báo;</w:t>
            </w:r>
            <w:r w:rsidRPr="00DC2E87">
              <w:rPr>
                <w:rFonts w:ascii="Times New Roman" w:eastAsia="Times New Roman" w:hAnsi="Times New Roman" w:cs="Times New Roman"/>
                <w:color w:val="000000"/>
                <w:sz w:val="24"/>
                <w:szCs w:val="24"/>
              </w:rPr>
              <w:br/>
              <w:t>- Lưu: Văn thư, KTN (3b).KN</w:t>
            </w:r>
          </w:p>
        </w:tc>
        <w:tc>
          <w:tcPr>
            <w:tcW w:w="4590" w:type="dxa"/>
            <w:shd w:val="clear" w:color="auto" w:fill="FFFFFF"/>
            <w:hideMark/>
          </w:tcPr>
          <w:p w:rsidR="00DC2E87" w:rsidRPr="00DC2E87" w:rsidRDefault="00DC2E87" w:rsidP="00DC2E87">
            <w:pPr>
              <w:spacing w:after="0" w:line="240" w:lineRule="auto"/>
              <w:jc w:val="center"/>
              <w:rPr>
                <w:rFonts w:ascii="Times" w:eastAsia="Times New Roman" w:hAnsi="Times" w:cs="Times"/>
                <w:color w:val="000000"/>
                <w:sz w:val="20"/>
                <w:szCs w:val="20"/>
              </w:rPr>
            </w:pPr>
            <w:r w:rsidRPr="00DC2E87">
              <w:rPr>
                <w:rFonts w:ascii="Times New Roman" w:eastAsia="Times New Roman" w:hAnsi="Times New Roman" w:cs="Times New Roman"/>
                <w:b/>
                <w:bCs/>
                <w:color w:val="000000"/>
                <w:sz w:val="24"/>
                <w:szCs w:val="24"/>
              </w:rPr>
              <w:lastRenderedPageBreak/>
              <w:t>TM. CHÍNH PHỦ</w:t>
            </w:r>
            <w:r w:rsidRPr="00DC2E87">
              <w:rPr>
                <w:rFonts w:ascii="Times New Roman" w:eastAsia="Times New Roman" w:hAnsi="Times New Roman" w:cs="Times New Roman"/>
                <w:b/>
                <w:bCs/>
                <w:color w:val="000000"/>
                <w:sz w:val="24"/>
                <w:szCs w:val="24"/>
              </w:rPr>
              <w:br/>
              <w:t>THỦ TƯỚNG</w:t>
            </w:r>
            <w:r w:rsidRPr="00DC2E87">
              <w:rPr>
                <w:rFonts w:ascii="Times New Roman" w:eastAsia="Times New Roman" w:hAnsi="Times New Roman" w:cs="Times New Roman"/>
                <w:b/>
                <w:bCs/>
                <w:color w:val="000000"/>
                <w:sz w:val="24"/>
                <w:szCs w:val="24"/>
              </w:rPr>
              <w:br/>
            </w:r>
            <w:r w:rsidRPr="00DC2E87">
              <w:rPr>
                <w:rFonts w:ascii="Times New Roman" w:eastAsia="Times New Roman" w:hAnsi="Times New Roman" w:cs="Times New Roman"/>
                <w:b/>
                <w:bCs/>
                <w:color w:val="000000"/>
                <w:sz w:val="24"/>
                <w:szCs w:val="24"/>
              </w:rPr>
              <w:br/>
            </w:r>
            <w:r w:rsidRPr="00DC2E87">
              <w:rPr>
                <w:rFonts w:ascii="Times New Roman" w:eastAsia="Times New Roman" w:hAnsi="Times New Roman" w:cs="Times New Roman"/>
                <w:b/>
                <w:bCs/>
                <w:color w:val="000000"/>
                <w:sz w:val="24"/>
                <w:szCs w:val="24"/>
              </w:rPr>
              <w:br/>
            </w:r>
            <w:r w:rsidRPr="00DC2E87">
              <w:rPr>
                <w:rFonts w:ascii="Times New Roman" w:eastAsia="Times New Roman" w:hAnsi="Times New Roman" w:cs="Times New Roman"/>
                <w:b/>
                <w:bCs/>
                <w:color w:val="000000"/>
                <w:sz w:val="24"/>
                <w:szCs w:val="24"/>
              </w:rPr>
              <w:br/>
            </w:r>
            <w:r w:rsidRPr="00DC2E87">
              <w:rPr>
                <w:rFonts w:ascii="Times New Roman" w:eastAsia="Times New Roman" w:hAnsi="Times New Roman" w:cs="Times New Roman"/>
                <w:b/>
                <w:bCs/>
                <w:color w:val="000000"/>
                <w:sz w:val="24"/>
                <w:szCs w:val="24"/>
              </w:rPr>
              <w:br/>
              <w:t>Nguyễn Tấn Dũng</w:t>
            </w:r>
          </w:p>
        </w:tc>
      </w:tr>
    </w:tbl>
    <w:p w:rsidR="005974DC" w:rsidRPr="00DC2E87" w:rsidRDefault="005974DC" w:rsidP="00DC2E87"/>
    <w:sectPr w:rsidR="005974DC" w:rsidRPr="00DC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7910"/>
    <w:multiLevelType w:val="hybridMultilevel"/>
    <w:tmpl w:val="042A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848ED"/>
    <w:multiLevelType w:val="hybridMultilevel"/>
    <w:tmpl w:val="3816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59"/>
    <w:rsid w:val="005974DC"/>
    <w:rsid w:val="006D4106"/>
    <w:rsid w:val="006F4059"/>
    <w:rsid w:val="00882B3D"/>
    <w:rsid w:val="008B4007"/>
    <w:rsid w:val="008D3D48"/>
    <w:rsid w:val="00AB069E"/>
    <w:rsid w:val="00B05A35"/>
    <w:rsid w:val="00C70BC0"/>
    <w:rsid w:val="00CD073C"/>
    <w:rsid w:val="00D379B7"/>
    <w:rsid w:val="00D924D6"/>
    <w:rsid w:val="00DC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9"/>
    <w:rPr>
      <w:rFonts w:ascii="Tahoma" w:hAnsi="Tahoma" w:cs="Tahoma"/>
      <w:sz w:val="16"/>
      <w:szCs w:val="16"/>
    </w:rPr>
  </w:style>
  <w:style w:type="paragraph" w:styleId="NormalWeb">
    <w:name w:val="Normal (Web)"/>
    <w:basedOn w:val="Normal"/>
    <w:uiPriority w:val="99"/>
    <w:unhideWhenUsed/>
    <w:rsid w:val="00C70B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9"/>
    <w:rPr>
      <w:rFonts w:ascii="Tahoma" w:hAnsi="Tahoma" w:cs="Tahoma"/>
      <w:sz w:val="16"/>
      <w:szCs w:val="16"/>
    </w:rPr>
  </w:style>
  <w:style w:type="paragraph" w:styleId="NormalWeb">
    <w:name w:val="Normal (Web)"/>
    <w:basedOn w:val="Normal"/>
    <w:uiPriority w:val="99"/>
    <w:unhideWhenUsed/>
    <w:rsid w:val="00C70B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0963">
      <w:bodyDiv w:val="1"/>
      <w:marLeft w:val="0"/>
      <w:marRight w:val="0"/>
      <w:marTop w:val="0"/>
      <w:marBottom w:val="0"/>
      <w:divBdr>
        <w:top w:val="none" w:sz="0" w:space="0" w:color="auto"/>
        <w:left w:val="none" w:sz="0" w:space="0" w:color="auto"/>
        <w:bottom w:val="none" w:sz="0" w:space="0" w:color="auto"/>
        <w:right w:val="none" w:sz="0" w:space="0" w:color="auto"/>
      </w:divBdr>
    </w:div>
    <w:div w:id="1483161916">
      <w:bodyDiv w:val="1"/>
      <w:marLeft w:val="0"/>
      <w:marRight w:val="0"/>
      <w:marTop w:val="0"/>
      <w:marBottom w:val="0"/>
      <w:divBdr>
        <w:top w:val="none" w:sz="0" w:space="0" w:color="auto"/>
        <w:left w:val="none" w:sz="0" w:space="0" w:color="auto"/>
        <w:bottom w:val="none" w:sz="0" w:space="0" w:color="auto"/>
        <w:right w:val="none" w:sz="0" w:space="0" w:color="auto"/>
      </w:divBdr>
    </w:div>
    <w:div w:id="20667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BBC1-C6A0-4F55-A54E-4A8BC5D4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9085</Words>
  <Characters>51787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2021-07-21T03:29:00Z</dcterms:created>
  <dcterms:modified xsi:type="dcterms:W3CDTF">2021-07-21T03:29:00Z</dcterms:modified>
</cp:coreProperties>
</file>