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69" w:rsidRPr="00FA3969" w:rsidRDefault="00FA3969" w:rsidP="00FA3969">
      <w:pPr>
        <w:spacing w:after="0" w:line="240" w:lineRule="auto"/>
        <w:rPr>
          <w:rFonts w:ascii="Times New Roman" w:eastAsia="Times New Roman" w:hAnsi="Times New Roman" w:cs="Times New Roman"/>
          <w:sz w:val="24"/>
          <w:szCs w:val="24"/>
        </w:rPr>
      </w:pPr>
    </w:p>
    <w:tbl>
      <w:tblPr>
        <w:tblW w:w="0" w:type="auto"/>
        <w:jc w:val="center"/>
        <w:shd w:val="clear" w:color="auto" w:fill="FFFFFF"/>
        <w:tblCellMar>
          <w:left w:w="0" w:type="dxa"/>
          <w:right w:w="0" w:type="dxa"/>
        </w:tblCellMar>
        <w:tblLook w:val="04A0" w:firstRow="1" w:lastRow="0" w:firstColumn="1" w:lastColumn="0" w:noHBand="0" w:noVBand="1"/>
        <w:tblDescription w:val="table"/>
      </w:tblPr>
      <w:tblGrid>
        <w:gridCol w:w="3465"/>
        <w:gridCol w:w="5205"/>
      </w:tblGrid>
      <w:tr w:rsidR="00FA3969" w:rsidRPr="00FA3969" w:rsidTr="00FA3969">
        <w:trPr>
          <w:trHeight w:val="1095"/>
          <w:jc w:val="center"/>
        </w:trPr>
        <w:tc>
          <w:tcPr>
            <w:tcW w:w="3465" w:type="dxa"/>
            <w:shd w:val="clear" w:color="auto" w:fill="FFFFFF"/>
            <w:hideMark/>
          </w:tcPr>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CHÍNH PHỦ</w:t>
            </w:r>
            <w:r w:rsidRPr="00FA3969">
              <w:rPr>
                <w:rFonts w:ascii="Times New Roman" w:eastAsia="Times New Roman" w:hAnsi="Times New Roman" w:cs="Times New Roman"/>
                <w:color w:val="000000"/>
                <w:sz w:val="24"/>
                <w:szCs w:val="24"/>
              </w:rPr>
              <w:br/>
              <w:t>______</w:t>
            </w:r>
          </w:p>
          <w:p w:rsidR="00210201" w:rsidRDefault="00210201" w:rsidP="00FA3969">
            <w:pPr>
              <w:spacing w:after="0" w:line="240" w:lineRule="auto"/>
              <w:jc w:val="center"/>
              <w:rPr>
                <w:rFonts w:ascii="Times New Roman" w:eastAsia="Times New Roman" w:hAnsi="Times New Roman" w:cs="Times New Roman"/>
                <w:color w:val="000000"/>
                <w:sz w:val="24"/>
                <w:szCs w:val="24"/>
              </w:rPr>
            </w:pP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Số: 52/2009/NĐ-CP</w:t>
            </w:r>
          </w:p>
        </w:tc>
        <w:tc>
          <w:tcPr>
            <w:tcW w:w="5205" w:type="dxa"/>
            <w:shd w:val="clear" w:color="auto" w:fill="FFFFFF"/>
            <w:hideMark/>
          </w:tcPr>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CỘNG HOÀ XÃ HỘI CHỦ NGHĨA VIỆT NAM</w:t>
            </w:r>
            <w:r w:rsidRPr="00FA3969">
              <w:rPr>
                <w:rFonts w:ascii="Times New Roman" w:eastAsia="Times New Roman" w:hAnsi="Times New Roman" w:cs="Times New Roman"/>
                <w:color w:val="000000"/>
                <w:sz w:val="24"/>
                <w:szCs w:val="24"/>
              </w:rPr>
              <w:br/>
              <w:t>Độc lập - Tự do - Hạnh phúc</w:t>
            </w:r>
            <w:r w:rsidRPr="00FA3969">
              <w:rPr>
                <w:rFonts w:ascii="Times New Roman" w:eastAsia="Times New Roman" w:hAnsi="Times New Roman" w:cs="Times New Roman"/>
                <w:color w:val="000000"/>
                <w:sz w:val="24"/>
                <w:szCs w:val="24"/>
              </w:rPr>
              <w:br/>
              <w:t>_________________________</w:t>
            </w:r>
          </w:p>
          <w:p w:rsidR="00210201" w:rsidRDefault="00210201" w:rsidP="00FA3969">
            <w:pPr>
              <w:spacing w:after="0" w:line="240" w:lineRule="auto"/>
              <w:jc w:val="center"/>
              <w:rPr>
                <w:rFonts w:ascii="Times New Roman" w:eastAsia="Times New Roman" w:hAnsi="Times New Roman" w:cs="Times New Roman"/>
                <w:color w:val="000000"/>
                <w:sz w:val="24"/>
                <w:szCs w:val="24"/>
              </w:rPr>
            </w:pPr>
          </w:p>
          <w:p w:rsidR="00FA3969" w:rsidRPr="00FA3969" w:rsidRDefault="00FA3969" w:rsidP="00210201">
            <w:pPr>
              <w:spacing w:after="0" w:line="240" w:lineRule="auto"/>
              <w:jc w:val="right"/>
              <w:rPr>
                <w:rFonts w:ascii="Times New Roman" w:eastAsia="Times New Roman" w:hAnsi="Times New Roman" w:cs="Times New Roman"/>
                <w:color w:val="000000"/>
                <w:sz w:val="24"/>
                <w:szCs w:val="24"/>
              </w:rPr>
            </w:pPr>
            <w:bookmarkStart w:id="0" w:name="_GoBack"/>
            <w:bookmarkEnd w:id="0"/>
            <w:r w:rsidRPr="00FA3969">
              <w:rPr>
                <w:rFonts w:ascii="Times New Roman" w:eastAsia="Times New Roman" w:hAnsi="Times New Roman" w:cs="Times New Roman"/>
                <w:color w:val="000000"/>
                <w:sz w:val="24"/>
                <w:szCs w:val="24"/>
              </w:rPr>
              <w:t>Hà Nội, ngày 03 tháng 06 năm 2009</w:t>
            </w:r>
          </w:p>
        </w:tc>
      </w:tr>
    </w:tbl>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Default="00FA3969" w:rsidP="00FA3969">
      <w:pPr>
        <w:shd w:val="clear" w:color="auto" w:fill="FFFFFF"/>
        <w:spacing w:after="0" w:line="240" w:lineRule="auto"/>
        <w:jc w:val="center"/>
        <w:rPr>
          <w:rFonts w:ascii="Times New Roman" w:eastAsia="Times New Roman" w:hAnsi="Times New Roman" w:cs="Times New Roman"/>
          <w:b/>
          <w:bCs/>
          <w:color w:val="000000"/>
          <w:sz w:val="24"/>
          <w:szCs w:val="24"/>
        </w:rPr>
      </w:pPr>
      <w:r w:rsidRPr="00FA3969">
        <w:rPr>
          <w:rFonts w:ascii="Times New Roman" w:eastAsia="Times New Roman" w:hAnsi="Times New Roman" w:cs="Times New Roman"/>
          <w:b/>
          <w:bCs/>
          <w:color w:val="000000"/>
          <w:sz w:val="24"/>
          <w:szCs w:val="24"/>
        </w:rPr>
        <w:t>NGHỊ ĐỊNH</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b/>
          <w:color w:val="000000"/>
          <w:sz w:val="24"/>
          <w:szCs w:val="24"/>
        </w:rPr>
      </w:pPr>
    </w:p>
    <w:p w:rsidR="00FA3969" w:rsidRPr="00FA3969" w:rsidRDefault="00FA3969" w:rsidP="00FA3969">
      <w:pPr>
        <w:shd w:val="clear" w:color="auto" w:fill="FFFFFF"/>
        <w:spacing w:after="0" w:line="240" w:lineRule="auto"/>
        <w:jc w:val="center"/>
        <w:rPr>
          <w:rFonts w:ascii="Times New Roman" w:eastAsia="Times New Roman" w:hAnsi="Times New Roman" w:cs="Times New Roman"/>
          <w:b/>
          <w:color w:val="000000"/>
          <w:sz w:val="24"/>
          <w:szCs w:val="24"/>
        </w:rPr>
      </w:pPr>
      <w:r w:rsidRPr="00FA3969">
        <w:rPr>
          <w:rFonts w:ascii="Times New Roman" w:eastAsia="Times New Roman" w:hAnsi="Times New Roman" w:cs="Times New Roman"/>
          <w:b/>
          <w:bCs/>
          <w:color w:val="000000"/>
          <w:sz w:val="24"/>
          <w:szCs w:val="24"/>
        </w:rPr>
        <w:t>Quy định</w:t>
      </w:r>
      <w:r w:rsidRPr="00FA3969">
        <w:rPr>
          <w:rFonts w:ascii="Times New Roman" w:eastAsia="Times New Roman" w:hAnsi="Times New Roman" w:cs="Times New Roman"/>
          <w:b/>
          <w:color w:val="000000"/>
          <w:sz w:val="24"/>
          <w:szCs w:val="24"/>
        </w:rPr>
        <w:t> chi </w:t>
      </w:r>
      <w:r w:rsidRPr="00FA3969">
        <w:rPr>
          <w:rFonts w:ascii="Times New Roman" w:eastAsia="Times New Roman" w:hAnsi="Times New Roman" w:cs="Times New Roman"/>
          <w:b/>
          <w:bCs/>
          <w:color w:val="000000"/>
          <w:sz w:val="24"/>
          <w:szCs w:val="24"/>
        </w:rPr>
        <w:t>tiết</w:t>
      </w:r>
      <w:r w:rsidRPr="00FA3969">
        <w:rPr>
          <w:rFonts w:ascii="Times New Roman" w:eastAsia="Times New Roman" w:hAnsi="Times New Roman" w:cs="Times New Roman"/>
          <w:b/>
          <w:color w:val="000000"/>
          <w:sz w:val="24"/>
          <w:szCs w:val="24"/>
        </w:rPr>
        <w:t> và </w:t>
      </w:r>
      <w:r w:rsidRPr="00FA3969">
        <w:rPr>
          <w:rFonts w:ascii="Times New Roman" w:eastAsia="Times New Roman" w:hAnsi="Times New Roman" w:cs="Times New Roman"/>
          <w:b/>
          <w:bCs/>
          <w:color w:val="000000"/>
          <w:sz w:val="24"/>
          <w:szCs w:val="24"/>
        </w:rPr>
        <w:t>hướng</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dẫn</w:t>
      </w:r>
      <w:r w:rsidRPr="00FA3969">
        <w:rPr>
          <w:rFonts w:ascii="Times New Roman" w:eastAsia="Times New Roman" w:hAnsi="Times New Roman" w:cs="Times New Roman"/>
          <w:b/>
          <w:color w:val="000000"/>
          <w:sz w:val="24"/>
          <w:szCs w:val="24"/>
        </w:rPr>
        <w:t> thi hành </w:t>
      </w:r>
      <w:r w:rsidRPr="00FA3969">
        <w:rPr>
          <w:rFonts w:ascii="Times New Roman" w:eastAsia="Times New Roman" w:hAnsi="Times New Roman" w:cs="Times New Roman"/>
          <w:b/>
          <w:bCs/>
          <w:color w:val="000000"/>
          <w:sz w:val="24"/>
          <w:szCs w:val="24"/>
        </w:rPr>
        <w:t>một</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số</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điều</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của</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b/>
          <w:color w:val="000000"/>
          <w:sz w:val="24"/>
          <w:szCs w:val="24"/>
        </w:rPr>
      </w:pPr>
      <w:r w:rsidRPr="00FA3969">
        <w:rPr>
          <w:rFonts w:ascii="Times New Roman" w:eastAsia="Times New Roman" w:hAnsi="Times New Roman" w:cs="Times New Roman"/>
          <w:b/>
          <w:bCs/>
          <w:color w:val="000000"/>
          <w:sz w:val="24"/>
          <w:szCs w:val="24"/>
        </w:rPr>
        <w:t>Luật</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Quản</w:t>
      </w:r>
      <w:r w:rsidRPr="00FA3969">
        <w:rPr>
          <w:rFonts w:ascii="Times New Roman" w:eastAsia="Times New Roman" w:hAnsi="Times New Roman" w:cs="Times New Roman"/>
          <w:b/>
          <w:color w:val="000000"/>
          <w:sz w:val="24"/>
          <w:szCs w:val="24"/>
        </w:rPr>
        <w:t> lý, </w:t>
      </w:r>
      <w:r w:rsidRPr="00FA3969">
        <w:rPr>
          <w:rFonts w:ascii="Times New Roman" w:eastAsia="Times New Roman" w:hAnsi="Times New Roman" w:cs="Times New Roman"/>
          <w:b/>
          <w:bCs/>
          <w:color w:val="000000"/>
          <w:sz w:val="24"/>
          <w:szCs w:val="24"/>
        </w:rPr>
        <w:t>sử</w:t>
      </w:r>
      <w:r w:rsidRPr="00FA3969">
        <w:rPr>
          <w:rFonts w:ascii="Times New Roman" w:eastAsia="Times New Roman" w:hAnsi="Times New Roman" w:cs="Times New Roman"/>
          <w:b/>
          <w:color w:val="000000"/>
          <w:sz w:val="24"/>
          <w:szCs w:val="24"/>
        </w:rPr>
        <w:t> </w:t>
      </w:r>
      <w:r w:rsidRPr="00FA3969">
        <w:rPr>
          <w:rFonts w:ascii="Times New Roman" w:eastAsia="Times New Roman" w:hAnsi="Times New Roman" w:cs="Times New Roman"/>
          <w:b/>
          <w:bCs/>
          <w:color w:val="000000"/>
          <w:sz w:val="24"/>
          <w:szCs w:val="24"/>
        </w:rPr>
        <w:t>dụng</w:t>
      </w:r>
      <w:r w:rsidRPr="00FA3969">
        <w:rPr>
          <w:rFonts w:ascii="Times New Roman" w:eastAsia="Times New Roman" w:hAnsi="Times New Roman" w:cs="Times New Roman"/>
          <w:b/>
          <w:color w:val="000000"/>
          <w:sz w:val="24"/>
          <w:szCs w:val="24"/>
        </w:rPr>
        <w:t> tài </w:t>
      </w:r>
      <w:r w:rsidRPr="00FA3969">
        <w:rPr>
          <w:rFonts w:ascii="Times New Roman" w:eastAsia="Times New Roman" w:hAnsi="Times New Roman" w:cs="Times New Roman"/>
          <w:b/>
          <w:bCs/>
          <w:color w:val="000000"/>
          <w:sz w:val="24"/>
          <w:szCs w:val="24"/>
        </w:rPr>
        <w:t>sản</w:t>
      </w:r>
      <w:r w:rsidRPr="00FA3969">
        <w:rPr>
          <w:rFonts w:ascii="Times New Roman" w:eastAsia="Times New Roman" w:hAnsi="Times New Roman" w:cs="Times New Roman"/>
          <w:b/>
          <w:color w:val="000000"/>
          <w:sz w:val="24"/>
          <w:szCs w:val="24"/>
        </w:rPr>
        <w:t> nhà </w:t>
      </w:r>
      <w:r w:rsidRPr="00FA3969">
        <w:rPr>
          <w:rFonts w:ascii="Times New Roman" w:eastAsia="Times New Roman" w:hAnsi="Times New Roman" w:cs="Times New Roman"/>
          <w:b/>
          <w:bCs/>
          <w:color w:val="000000"/>
          <w:sz w:val="24"/>
          <w:szCs w:val="24"/>
        </w:rPr>
        <w:t>nước</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b/>
          <w:color w:val="000000"/>
          <w:sz w:val="24"/>
          <w:szCs w:val="24"/>
        </w:rPr>
      </w:pPr>
      <w:r w:rsidRPr="00FA3969">
        <w:rPr>
          <w:rFonts w:ascii="Times New Roman" w:eastAsia="Times New Roman" w:hAnsi="Times New Roman" w:cs="Times New Roman"/>
          <w:b/>
          <w:bCs/>
          <w:color w:val="000000"/>
          <w:sz w:val="24"/>
          <w:szCs w:val="24"/>
        </w:rPr>
        <w:t>_______________</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CHÍNH PHỦ</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Căn cứ Luật Tổ chức Chính phủ ngày 25 tháng 12 năm 2001;</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Căn cứ Luật Quản lý, sử dụng tài sản nhà nước ngày 03 tháng 6 năm 2008;</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Xét đề nghị của Bộ trưởng Bộ Tài chính,</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NGHỊ ĐỊNH:</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Chương I</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QUY ĐỊNH CHUNG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w:t>
      </w:r>
      <w:proofErr w:type="gramEnd"/>
      <w:r w:rsidRPr="00FA3969">
        <w:rPr>
          <w:rFonts w:ascii="Times New Roman" w:eastAsia="Times New Roman" w:hAnsi="Times New Roman" w:cs="Times New Roman"/>
          <w:b/>
          <w:bCs/>
          <w:color w:val="000000"/>
          <w:sz w:val="24"/>
          <w:szCs w:val="24"/>
        </w:rPr>
        <w:t xml:space="preserve"> Phạm </w:t>
      </w:r>
      <w:proofErr w:type="gramStart"/>
      <w:r w:rsidRPr="00FA3969">
        <w:rPr>
          <w:rFonts w:ascii="Times New Roman" w:eastAsia="Times New Roman" w:hAnsi="Times New Roman" w:cs="Times New Roman"/>
          <w:b/>
          <w:bCs/>
          <w:color w:val="000000"/>
          <w:sz w:val="24"/>
          <w:szCs w:val="24"/>
        </w:rPr>
        <w:t>vi</w:t>
      </w:r>
      <w:proofErr w:type="gramEnd"/>
      <w:r w:rsidRPr="00FA3969">
        <w:rPr>
          <w:rFonts w:ascii="Times New Roman" w:eastAsia="Times New Roman" w:hAnsi="Times New Roman" w:cs="Times New Roman"/>
          <w:b/>
          <w:bCs/>
          <w:color w:val="000000"/>
          <w:sz w:val="24"/>
          <w:szCs w:val="24"/>
        </w:rPr>
        <w:t xml:space="preserve"> điều chỉnh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Nghị định này quy định chi tiết và hướng dẫn thi hành một số điều của Luật Quản lý, sử dụng tài sản nhà nước được Quốc hội khoá XII thông qua ngày 03 tháng 6 năm 2008.</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Việc quản lý, sử dụng tài sản nhà nước của cơ quan Việt Nam tại nước ngoài và quản lý, sử dụng tài sản nhà nước tại đơn vị vũ trang nhân dân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riêng của Chính phủ.</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w:t>
      </w:r>
      <w:proofErr w:type="gramEnd"/>
      <w:r w:rsidRPr="00FA3969">
        <w:rPr>
          <w:rFonts w:ascii="Times New Roman" w:eastAsia="Times New Roman" w:hAnsi="Times New Roman" w:cs="Times New Roman"/>
          <w:b/>
          <w:bCs/>
          <w:color w:val="000000"/>
          <w:sz w:val="24"/>
          <w:szCs w:val="24"/>
        </w:rPr>
        <w:t xml:space="preserve"> Quản lý, sử dụng tài sản nhà nước tại tổ chức chính trị, tổ chức chính trị - xã hội, tổ chức chính trị xã hội - nghề nghiệp, tổ chức xã hội, tổ chức xã hội - nghề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quản lý, sử dụng tài sản nhà nước tại tổ chức chính trị, tổ chức chính trị - xã hội, tổ chức chính trị xã hội - nghề nghiệp, tổ chức xã hội, tổ chức xã hội - nghề nghiệp (sau đây gọi chung là tổ chức) thực hiện theo quy định về quản lý, sử dụng tài sản nhà nước tại cơ quan nhà nước quy định tại Chương III Luật Quản lý, sử dụng tài sản nhà nước và Chương II Nghị định này. </w:t>
      </w:r>
      <w:proofErr w:type="gramStart"/>
      <w:r w:rsidRPr="00FA3969">
        <w:rPr>
          <w:rFonts w:ascii="Times New Roman" w:eastAsia="Times New Roman" w:hAnsi="Times New Roman" w:cs="Times New Roman"/>
          <w:color w:val="000000"/>
          <w:sz w:val="24"/>
          <w:szCs w:val="24"/>
        </w:rPr>
        <w:t>Riêng việc bảo dưỡng, sửa chữa tài sản nhà nước của tổ chức chính trị xã hội - nghề nghiệp, tổ chức xã hội, tổ chức xã hội - nghề nghiệp thực hiện bằng nguồn kinh phí của các tổ chức này.</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Đối với tài sản nhà nước đã có quyết định của cơ quan nhà nước có thẩm quyền chuyển giao quyền sở hữu cho tổ chức chính trị, tổ chức chính trị - xã hội và tài sản quy định tại khoản 2 Điều 36 và khoản 3 Điều 37 của Luật Quản lý, sử dụng tài sản nhà nước thì thuộc quyền sở hữu của tổ chức đó; việc quản lý, sử dụng tài sản này thực hiện theo quy định của pháp luật về dân sự, pháp luật có liên quan và Điều lệ của tổ chức.</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Chương II</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QUẢN LÝ, SỬ DỤNG TÀI SẢN NHÀ NƯỚC TẠI CƠ QUAN NHÀ NƯỚC</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lastRenderedPageBreak/>
        <w:t>MỤC 1</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ĐẦU TƯ XÂY DỰNG, MUA SẮM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w:t>
      </w:r>
      <w:proofErr w:type="gramEnd"/>
      <w:r w:rsidRPr="00FA3969">
        <w:rPr>
          <w:rFonts w:ascii="Times New Roman" w:eastAsia="Times New Roman" w:hAnsi="Times New Roman" w:cs="Times New Roman"/>
          <w:b/>
          <w:bCs/>
          <w:color w:val="000000"/>
          <w:sz w:val="24"/>
          <w:szCs w:val="24"/>
        </w:rPr>
        <w:t xml:space="preserve"> Thẩm quyền giao trách nhiệm quản lý đầu tư xây dựng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Căn cứ vào quy mô, tính chất của dự án đầu tư và khả năng quản lý, thực hiện dự án, cơ quan có thẩm quyền quyết định đầu tư xây dựng trụ sở làm việc quyết định một trong hai phương thức đầu tư xây dựng quy định tại khoản 1 Điều 13 của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Thủ tướng Chính phủ quyết định thành lập mới hoặc giao cho tổ chức hiện có làm chủ đầu tư xây dựng trụ sở làm việc của các cơ quan nhà nước thuộc trung ương quản lý theo phương thức đầu tư xây dựng trụ sở làm việc quy định tại điểm a khoản 1 Điều 13 Luật Quản lý, sử dụng tài sản nhà nước; Chủ tịch Uỷ ban nhân dân tỉnh, thành phố trực thuộc Trung ương (sau đây gọi chung là cấp tỉnh) quyết định thành lập mới hoặc giao cho tổ chức hiện có làm chủ đầu tư xây dựng trụ sở làm việc của các cơ quan nhà nước thuộc địa phương quản lý theo phương thức đầu tư xây dựng trụ sở làm việc quy định tại điểm a khoản 1 Điều 13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14.</w:t>
      </w:r>
      <w:proofErr w:type="gramEnd"/>
      <w:r w:rsidRPr="00FA3969">
        <w:rPr>
          <w:rFonts w:ascii="Times New Roman" w:eastAsia="Times New Roman" w:hAnsi="Times New Roman" w:cs="Times New Roman"/>
          <w:b/>
          <w:bCs/>
          <w:color w:val="000000"/>
          <w:sz w:val="24"/>
          <w:szCs w:val="24"/>
        </w:rPr>
        <w:t xml:space="preserve"> Quyền và nghĩa vụ của tổ chức được giao quản lý đầu tư xây dựng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Được Nhà nước giao vốn đầu tư để xây dựng trụ sở làm việc cho các cơ quan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phạm vi nhiệm vụ được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Thực hiện đầu tư xây dựng trụ sở làm việc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đầu tư, xây dựng.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Bàn giao trụ sở làm việc cho cơ quan nhà nước được giao quản lý,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chế độ quy định, sau khi hoàn thành việc đầu tư xây dựng.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w:t>
      </w:r>
      <w:proofErr w:type="gramEnd"/>
      <w:r w:rsidRPr="00FA3969">
        <w:rPr>
          <w:rFonts w:ascii="Times New Roman" w:eastAsia="Times New Roman" w:hAnsi="Times New Roman" w:cs="Times New Roman"/>
          <w:b/>
          <w:bCs/>
          <w:color w:val="000000"/>
          <w:sz w:val="24"/>
          <w:szCs w:val="24"/>
        </w:rPr>
        <w:t xml:space="preserve"> Thẩm quyền quyết định mua sắm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Thẩm quyền quyết định mua sắm tài sản nhà nước tại các cơ quan nhà nước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khoản 4 Điều 14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w:t>
      </w:r>
      <w:proofErr w:type="gramEnd"/>
      <w:r w:rsidRPr="00FA3969">
        <w:rPr>
          <w:rFonts w:ascii="Times New Roman" w:eastAsia="Times New Roman" w:hAnsi="Times New Roman" w:cs="Times New Roman"/>
          <w:b/>
          <w:bCs/>
          <w:color w:val="000000"/>
          <w:sz w:val="24"/>
          <w:szCs w:val="24"/>
        </w:rPr>
        <w:t xml:space="preserve"> Phương thức mua sắm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mua sắm tài sản nhà nước được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một trong các phương thức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Mua sắm tập trung;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Cơ quan được giao quản lý, sử dụng tài sản thực hiện mua sắm.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Phương thức mua sắm tập trung được áp dụng đối với các loại tài sản có số lượng mua sắm nhiều, tổng giá trị mua sắm lớn và có yêu cầu được trang bị đồng bộ, hiện đại. Bộ trưởng, Thủ trưởng cơ quan ngang Bộ, người đứng đầu cơ quan khác ở Trung ương (sau đây gọi </w:t>
      </w:r>
      <w:proofErr w:type="gramStart"/>
      <w:r w:rsidRPr="00FA3969">
        <w:rPr>
          <w:rFonts w:ascii="Times New Roman" w:eastAsia="Times New Roman" w:hAnsi="Times New Roman" w:cs="Times New Roman"/>
          <w:color w:val="000000"/>
          <w:sz w:val="24"/>
          <w:szCs w:val="24"/>
        </w:rPr>
        <w:t>chung</w:t>
      </w:r>
      <w:proofErr w:type="gramEnd"/>
      <w:r w:rsidRPr="00FA3969">
        <w:rPr>
          <w:rFonts w:ascii="Times New Roman" w:eastAsia="Times New Roman" w:hAnsi="Times New Roman" w:cs="Times New Roman"/>
          <w:color w:val="000000"/>
          <w:sz w:val="24"/>
          <w:szCs w:val="24"/>
        </w:rPr>
        <w:t xml:space="preserve"> là Bộ trưởng, Thủ trưởng cơ quan Trung ương), Chủ tịch Uỷ ban nhân dân cấp tỉnh quyết định danh mục tài sản mua sắm theo phương thức tập trung,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Đơn vị được giao thực hiện việc mua sắm tài sản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tập trung có các quyền và nghĩa vụ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Được Nhà nước giao kinh phí để mua sắm tài sản cho các cơ quan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phạm vi nhiệm vụ được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Thực hiện việc mua sắm tài sản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đấu thầu mua sắm tài sản, hàng hoá từ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Bàn giao tài sản cho cơ quan được giao quản lý,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chế độ quy định, sau khi hoàn thành việc mua sắm.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4. Thủ tướng Chính phủ ban hành Quy chế mua sắm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tập trung.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Đối với các tài sản mua sắm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quy định tại điểm b khoản 1 Điều này, thủ trưởng cơ quan được giao quản lý, sử dụng tài sản thực hiện mua sắm theo chế độ quy định.</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2</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THUÊ TÀI SẢN PHỤC VỤ HOẠT ĐỘNG CỦA CƠ QUAN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7.</w:t>
      </w:r>
      <w:proofErr w:type="gramEnd"/>
      <w:r w:rsidRPr="00FA3969">
        <w:rPr>
          <w:rFonts w:ascii="Times New Roman" w:eastAsia="Times New Roman" w:hAnsi="Times New Roman" w:cs="Times New Roman"/>
          <w:b/>
          <w:bCs/>
          <w:color w:val="000000"/>
          <w:sz w:val="24"/>
          <w:szCs w:val="24"/>
        </w:rPr>
        <w:t xml:space="preserve"> Thuê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nhà nước được thuê trụ sở làm việc để phục vụ hoạt động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Chưa có trụ sở làm việc hoặc thiếu diện tích trụ sở làm việc so với tiêu chuẩn, định mức mà làm ảnh hưởng tới việc thực hiện nhiệm vụ được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Trụ sở làm việc hiện có đã xuống cấp nghiêm trọng, không đảm bảo </w:t>
      </w:r>
      <w:proofErr w:type="gramStart"/>
      <w:r w:rsidRPr="00FA3969">
        <w:rPr>
          <w:rFonts w:ascii="Times New Roman" w:eastAsia="Times New Roman" w:hAnsi="Times New Roman" w:cs="Times New Roman"/>
          <w:color w:val="000000"/>
          <w:sz w:val="24"/>
          <w:szCs w:val="24"/>
        </w:rPr>
        <w:t>an</w:t>
      </w:r>
      <w:proofErr w:type="gramEnd"/>
      <w:r w:rsidRPr="00FA3969">
        <w:rPr>
          <w:rFonts w:ascii="Times New Roman" w:eastAsia="Times New Roman" w:hAnsi="Times New Roman" w:cs="Times New Roman"/>
          <w:color w:val="000000"/>
          <w:sz w:val="24"/>
          <w:szCs w:val="24"/>
        </w:rPr>
        <w:t xml:space="preserve"> toàn khi sử dụng;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Việc thuê trụ sở làm việc có hiệu quả hơn việc đầu tư xây dựng, mua sắm;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Chỉ có nhu cầu sử dụng trụ sở làm việc trong thời gian ngắn.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Thẩm quyền quyết định việc thuê trụ sở làm việc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khoản 4 Điều 15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Diện tích trụ sở làm việc được thuê không vượt quá tiêu chuẩn, định mức sử dụng trụ sở làm việc và phù hợp với khả năng của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Lựa chọn nhà cung cấp dịch vụ cho thuê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nhà nước có nhu cầu thuê trụ sở làm việc có trách nhiệm thông báo công khai nhu cầu thuê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Việc lựa chọn nhà cung cấp dịch vụ cho thuê trụ sở làm việc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đấu thầu.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Trường hợp hết thời hạn đăng ký cho thuê trụ sở làm việc mà chỉ có một nhà cung cấp dịch vụ cho thuê trụ sở làm việc đáp ứng yêu cầu của cơ quan đi thuê thì áp dụng hình thức chỉ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Giá thuê trụ sở làm việc được xác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Trường hợp áp dụng hình thức đấu thầu, chào hàng cạnh tranh mua sắm trực tiếp: giá thuê trụ sở làm việc được xác định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đấu thầu;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Trường hợp áp dụng hình thức chỉ định: giá thuê do cơ quan thuê và nhà cung cấp thoả thuận; trường hợp tiền thuê từ 100 triệu đồng/năm trở lên thì cơ quan nhà nước đi thuê trụ sở làm việc phải thuê tổ chức có chức năng thẩm định giá xác định giá thuê để làm cơ sở thoả thuận với nhà cung cấp;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Giá thuê trụ sở quy định tại điểm a, điểm b khoản này phải phù hợp với giá thuê trụ sở làm việc tại thị trường địa phương.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6. Kinh phí thuê trụ sở làm việc được bố trí trong dự toán ngân sách giao cho cơ quan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8.</w:t>
      </w:r>
      <w:proofErr w:type="gramEnd"/>
      <w:r w:rsidRPr="00FA3969">
        <w:rPr>
          <w:rFonts w:ascii="Times New Roman" w:eastAsia="Times New Roman" w:hAnsi="Times New Roman" w:cs="Times New Roman"/>
          <w:b/>
          <w:bCs/>
          <w:color w:val="000000"/>
          <w:sz w:val="24"/>
          <w:szCs w:val="24"/>
        </w:rPr>
        <w:t xml:space="preserve"> Thuê tài sản không phải là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nhà nước được thuê tài sản là máy móc, thiết bị, phương tiện vận tải và các tài sản khác không phải là trụ sở làm việc để phục vụ hoạt động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Chưa có tài sản hoặc thiếu tài sản so với tiêu chuẩn, định mức mà làm ảnh hưởng tới việc thực hiện nhiệm vụ được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b) Tài sản hiện có đã hư hỏng không còn sử dụng được hoặc không đảm bảo </w:t>
      </w:r>
      <w:proofErr w:type="gramStart"/>
      <w:r w:rsidRPr="00FA3969">
        <w:rPr>
          <w:rFonts w:ascii="Times New Roman" w:eastAsia="Times New Roman" w:hAnsi="Times New Roman" w:cs="Times New Roman"/>
          <w:color w:val="000000"/>
          <w:sz w:val="24"/>
          <w:szCs w:val="24"/>
        </w:rPr>
        <w:t>an</w:t>
      </w:r>
      <w:proofErr w:type="gramEnd"/>
      <w:r w:rsidRPr="00FA3969">
        <w:rPr>
          <w:rFonts w:ascii="Times New Roman" w:eastAsia="Times New Roman" w:hAnsi="Times New Roman" w:cs="Times New Roman"/>
          <w:color w:val="000000"/>
          <w:sz w:val="24"/>
          <w:szCs w:val="24"/>
        </w:rPr>
        <w:t xml:space="preserve"> toàn khi sử dụng;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Chỉ có nhu cầu sử dụng tài sản trong thời gian ngắn hoặc không thường xuyên.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Thẩm quyền quyết định việc thuê tài sản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khoản 4 Điều 15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Số lượng, chủng loại tài sản được thuê phải phù hợp với tiêu chuẩn, định mức, chế độ quản lý, sử dụng của tài sản đó và khả năng của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Lựa chọn nhà cung cấp dịch vụ cho thuê tài sản không phải là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Việc lựa chọn nhà cung cấp dịch vụ cho thuê tài sản không phải là trụ sở làm việc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đấu thầu;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Trường hợp chỉ có một nhà cung cấp dịch vụ cho thuê tài sản đáp ứng yêu cầu của cơ quan đi thuê thì áp dụng phương thức chỉ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Việc xác định giá thuê tài sản được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điểm a, điểm b khoản 5 Điều 7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color w:val="000000"/>
          <w:sz w:val="24"/>
          <w:szCs w:val="24"/>
        </w:rPr>
        <w:t>Giá thuê tài sản là máy móc, thiết bị, phương tiện vận tải và các tài sản khác không phải là trụ sở làm việc phải phù hợp với giá thuê của tài sản cùng loại hoặc có cùng tiêu chuẩn kỹ thuật và xuất xứ tại thị trường địa phương.</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6. Kinh phí thuê tài sản được bố trí trong dự toán ngân sách giao cho cơ quan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ngân sách nhà nước.</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3</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 xml:space="preserve">BẢO DƯỠNG, SỬA CHỮA, LẬP VÀ QUẢN LÝ HỒ </w:t>
      </w:r>
      <w:proofErr w:type="gramStart"/>
      <w:r w:rsidRPr="00FA3969">
        <w:rPr>
          <w:rFonts w:ascii="Times New Roman" w:eastAsia="Times New Roman" w:hAnsi="Times New Roman" w:cs="Times New Roman"/>
          <w:b/>
          <w:bCs/>
          <w:color w:val="000000"/>
          <w:sz w:val="24"/>
          <w:szCs w:val="24"/>
        </w:rPr>
        <w:t>SƠ</w:t>
      </w:r>
      <w:proofErr w:type="gramEnd"/>
      <w:r w:rsidRPr="00FA3969">
        <w:rPr>
          <w:rFonts w:ascii="Times New Roman" w:eastAsia="Times New Roman" w:hAnsi="Times New Roman" w:cs="Times New Roman"/>
          <w:b/>
          <w:bCs/>
          <w:color w:val="000000"/>
          <w:sz w:val="24"/>
          <w:szCs w:val="24"/>
        </w:rPr>
        <w:t xml:space="preserve">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9.</w:t>
      </w:r>
      <w:proofErr w:type="gramEnd"/>
      <w:r w:rsidRPr="00FA3969">
        <w:rPr>
          <w:rFonts w:ascii="Times New Roman" w:eastAsia="Times New Roman" w:hAnsi="Times New Roman" w:cs="Times New Roman"/>
          <w:b/>
          <w:bCs/>
          <w:color w:val="000000"/>
          <w:sz w:val="24"/>
          <w:szCs w:val="24"/>
        </w:rPr>
        <w:t xml:space="preserve"> Bảo dưỡng, sửa chữa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Tài sản nhà nước phải được bảo dưỡng, sửa chữa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đúng chế độ, tiêu chuẩn, định mức kinh tế - kỹ thuật do cơ quan có thẩm quyền tại khoản 3 Điều này quy định. </w:t>
      </w:r>
      <w:proofErr w:type="gramStart"/>
      <w:r w:rsidRPr="00FA3969">
        <w:rPr>
          <w:rFonts w:ascii="Times New Roman" w:eastAsia="Times New Roman" w:hAnsi="Times New Roman" w:cs="Times New Roman"/>
          <w:color w:val="000000"/>
          <w:sz w:val="24"/>
          <w:szCs w:val="24"/>
        </w:rPr>
        <w:t>Thủ trưởng cơ quan nhà nước được giao quản lý, sử dụng tài sản nhà nước quyết định việc bảo dưỡng, sửa chữa tài sản.</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Việc lập dự toán, chấp hành và quyết toán kinh phí bảo dưỡng, sửa chữa tài sản nhà nước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Thẩm quyền quy định chế độ, tiêu chuẩn, định mức kinh tế - kỹ thuật bảo dưỡng, sửa chữa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Bộ quản lý chuyên ngành quy định chế độ, tiêu chuẩn, định mức kinh tế - kỹ thuật bảo dưỡng, sửa chữa đối với tài sản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 nhà nước của Bộ;</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tài sản nhà nước chưa có chế độ, tiêu chuẩn, định mức kinh tế - kỹ thuật bảo dưỡng, sửa chữa của Bộ quản lý chuyên ngành thì Bộ trưởng, Thủ trưởng cơ quan trung ương, Chủ tịch Uỷ ban nhân dân cấp tỉnh quy định hoặc phân cấp cho thủ trưởng cơ quan nhà nước được giao quản lý, sử dụng tài sản nhà nước quy định chế độ bảo dưỡng, sửa chữa tài sản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10.</w:t>
      </w:r>
      <w:proofErr w:type="gramEnd"/>
      <w:r w:rsidRPr="00FA3969">
        <w:rPr>
          <w:rFonts w:ascii="Times New Roman" w:eastAsia="Times New Roman" w:hAnsi="Times New Roman" w:cs="Times New Roman"/>
          <w:b/>
          <w:bCs/>
          <w:color w:val="000000"/>
          <w:sz w:val="24"/>
          <w:szCs w:val="24"/>
        </w:rPr>
        <w:t xml:space="preserve"> Lập hồ sơ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Hồ sơ liên quan đến việc hình thành, biến động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Báo cáo kê khai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32 và Điều 33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Báo cáo tình hình quản lý, sử dụng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quy định tại Điều 32 và Điều 34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d) Cơ sở dữ liệu về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Cơ quan nhà nước được giao quản lý, sử dụng tài sản nhà nước và các cơ quan, tổ chức, đơn vị, cá nhân có liên quan trong phạm vi trách nhiệm của mình phải lập hồ sơ tài sản nhà nước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11.</w:t>
      </w:r>
      <w:proofErr w:type="gramEnd"/>
      <w:r w:rsidRPr="00FA3969">
        <w:rPr>
          <w:rFonts w:ascii="Times New Roman" w:eastAsia="Times New Roman" w:hAnsi="Times New Roman" w:cs="Times New Roman"/>
          <w:b/>
          <w:bCs/>
          <w:color w:val="000000"/>
          <w:sz w:val="24"/>
          <w:szCs w:val="24"/>
        </w:rPr>
        <w:t xml:space="preserve"> Quản lý, lưu trữ hồ sơ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Cơ quan nhà nước được giao quản lý, sử dụng tài sản nhà nước phải quản lý, lưu trữ đầy đủ các hồ sơ về tài sản do mình quản lý,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khoản 1 Điều 10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Cơ quan quản lý cấp trên của cơ quan nhà nước được giao quản lý, sử dụng tài sản nhà nước quản lý, lưu trữ các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tài sản nhà nước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Báo cáo kê khai tài sản nhà nước; báo cáo tình hình quản lý, sử dụng tài sản nhà nước của cơ quan nhà nước cấp dưới;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Báo cáo tổng hợp tình hình quản lý, sử dụng tài sản nhà nước của các cơ quan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Cơ sở dữ liệu về tài sản nhà nước của các cơ quan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Bộ, cơ quan ngang Bộ, cơ quan khác ở Trung ương (sau đây gọi </w:t>
      </w:r>
      <w:proofErr w:type="gramStart"/>
      <w:r w:rsidRPr="00FA3969">
        <w:rPr>
          <w:rFonts w:ascii="Times New Roman" w:eastAsia="Times New Roman" w:hAnsi="Times New Roman" w:cs="Times New Roman"/>
          <w:color w:val="000000"/>
          <w:sz w:val="24"/>
          <w:szCs w:val="24"/>
        </w:rPr>
        <w:t>chung</w:t>
      </w:r>
      <w:proofErr w:type="gramEnd"/>
      <w:r w:rsidRPr="00FA3969">
        <w:rPr>
          <w:rFonts w:ascii="Times New Roman" w:eastAsia="Times New Roman" w:hAnsi="Times New Roman" w:cs="Times New Roman"/>
          <w:color w:val="000000"/>
          <w:sz w:val="24"/>
          <w:szCs w:val="24"/>
        </w:rPr>
        <w:t xml:space="preserve"> là Bộ, cơ quan Trung ương); Uỷ ban nhân dân cấp tỉnh quản lý, lưu trữ các hồ sơ tài sản nhà nước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Báo cáo kê khai tài sản nhà nước, báo cáo tình hình quản lý, sử dụng tài sản nhà nước của các cơ quan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Báo cáo tổng hợp tình hình quản lý, sử dụng tài sản nhà nước của Bộ, cơ quan trung ương; tỉnh, thành phố trực thuộc Trung ương;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Cơ sở dữ liệu về tài sản nhà nước của Bộ, cơ quan trung ương; tỉnh, thành phố trực thuộc Trung ương.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Bộ Tài chính quản lý, lưu trữ các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tài sản nhà nước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Báo cáo kê khai tài sản nhà nước là trụ sở làm việc, </w:t>
      </w:r>
      <w:proofErr w:type="gramStart"/>
      <w:r w:rsidRPr="00FA3969">
        <w:rPr>
          <w:rFonts w:ascii="Times New Roman" w:eastAsia="Times New Roman" w:hAnsi="Times New Roman" w:cs="Times New Roman"/>
          <w:color w:val="000000"/>
          <w:sz w:val="24"/>
          <w:szCs w:val="24"/>
        </w:rPr>
        <w:t>xe</w:t>
      </w:r>
      <w:proofErr w:type="gramEnd"/>
      <w:r w:rsidRPr="00FA3969">
        <w:rPr>
          <w:rFonts w:ascii="Times New Roman" w:eastAsia="Times New Roman" w:hAnsi="Times New Roman" w:cs="Times New Roman"/>
          <w:color w:val="000000"/>
          <w:sz w:val="24"/>
          <w:szCs w:val="24"/>
        </w:rPr>
        <w:t xml:space="preserve"> ô tô của các Bộ, cơ quan trung ương;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Báo cáo tổng hợp tình hình quản lý, sử dụng tài sản nhà nước trong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cả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Cơ sở dữ liệu quốc gia về tài sản nhà nước.</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4</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THU HỒI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12.</w:t>
      </w:r>
      <w:proofErr w:type="gramEnd"/>
      <w:r w:rsidRPr="00FA3969">
        <w:rPr>
          <w:rFonts w:ascii="Times New Roman" w:eastAsia="Times New Roman" w:hAnsi="Times New Roman" w:cs="Times New Roman"/>
          <w:b/>
          <w:bCs/>
          <w:color w:val="000000"/>
          <w:sz w:val="24"/>
          <w:szCs w:val="24"/>
        </w:rPr>
        <w:t xml:space="preserve"> Các trường hợp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hồi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Tài sản nhà nước là trụ sở làm việc và tài sản khác gắn liền với đất bị bỏ trống hoặc không sử dụng quá 12 tháng; quyền sử dụng đất được giao để thực hiện dự án đầu tư xây dựng trụ sở làm việc mà tiến độ sử dụng đất bị chậm phải thu hồi theo quy định của pháp luật về đất đai và pháp luật về đầu tư, xây dựng.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Tài sản nhà nước đã trang bị cho các cơ quan nhà nước, cá nhân không đúng tiêu chuẩn, định mức; tài sản nhà nước bị sử dụng sai mục đích, vượt tiêu chuẩn, định mức, chế độ, cho thuê hoặc sử dụng để thực hiện các hoạt động kinh doanh khác.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Tài sản nhà nước đã trang bị cho cơ quan nhà nước quản lý, sử dụng mà cơ quan đó không còn nhu cầu sử dụng hoặc giảm nhu cầu sử dụng do thay đổi tổ chức hoặc thay đổi chức năng, nhiệm vụ và các nguyên nhân khác nhưng cơ quan được giao quản lý, sử dụng tài sản không đề nghị điều chuyển hoặc bán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Cơ quan nhà nước được giao quản lý, sử dụng tài sản nhà nước tự nguyện trả lại tài sản cho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5. Các trường hợp cần thiết khác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13.</w:t>
      </w:r>
      <w:proofErr w:type="gramEnd"/>
      <w:r w:rsidRPr="00FA3969">
        <w:rPr>
          <w:rFonts w:ascii="Times New Roman" w:eastAsia="Times New Roman" w:hAnsi="Times New Roman" w:cs="Times New Roman"/>
          <w:b/>
          <w:bCs/>
          <w:color w:val="000000"/>
          <w:sz w:val="24"/>
          <w:szCs w:val="24"/>
        </w:rPr>
        <w:t xml:space="preserve"> Thẩm quyền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hồi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Bộ trưởng Bộ Tài chính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đối với các loại tài sản nhà nước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Trụ sở làm việc, tài sản khác gắn liền với đất (bao gồm cả quyền sử dụng đất) của các cơ quan nhà nước thuộc trung 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Tài sản không phải là trụ sở làm việc và tài sản khác gắn liền với đất của các cơ quan nhà nước thuộc trung ương quản lý phải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nhưng Bộ, cơ quan trung ương không thu hồi;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Trụ sở làm việc, tài sản khác gắn liền với đất (bao gồm cả quyền sử dụng đất) của cơ quan nhà nước thuộc địa phương quản lý phải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nhưng địa phương không thu hồi.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Bộ trưởng, Thủ trưởng cơ quan trung ương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đối với tài sản không phải là trụ sở làm việc và tài sản khác gắn liền với đất của các cơ quan nhà nước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Hội đồng nhân dân cấp tỉnh phân cấp thẩm quyền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nhà nước của các cơ quan nhà nước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Thẩm quyền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quyền sử dụng đất được giao để thực hiện dự án đầu tư xây dựng trụ sở làm việc mà tiến độ sử dụng đất bị chậm phải thu hồi thực hiện theo quy định của pháp luật về đất đai.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Trong trường hợp phát hiện tài sản nhà nước của cơ quan nhà nước thuộc trung ương quản lý đặt tại địa phương bị sử dụng sai mục đích, vượt tiêu chuẩn, định mức, chế độ do Nhà nước quy định, cho thuê hoặc thực hiện các hoạt động kinh doanh khác, Chủ tịch Uỷ ban nhân dân cấp tỉnh kiến nghị Bộ trưởng Bộ Tài chính, Bộ trưởng, Thủ trưởng cơ quan trung ương quyết định thu hồi theo thẩm quyền quy định tại khoản 1 và khoản 2 Điều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14.</w:t>
      </w:r>
      <w:proofErr w:type="gramEnd"/>
      <w:r w:rsidRPr="00FA3969">
        <w:rPr>
          <w:rFonts w:ascii="Times New Roman" w:eastAsia="Times New Roman" w:hAnsi="Times New Roman" w:cs="Times New Roman"/>
          <w:b/>
          <w:bCs/>
          <w:color w:val="000000"/>
          <w:sz w:val="24"/>
          <w:szCs w:val="24"/>
        </w:rPr>
        <w:t xml:space="preserve"> Trình tự, thủ tục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hồi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tài chính, cơ quan được giao quản lý, sử dụng tài sản nhà nước và cơ quan có chức năng thanh tra, kiểm tra, kiểm toán khi phát hiện tài sản nhà nước thuộc các trường hợp quy định tại Điều 12 Nghị định này phải quyết định thu hồi theo thẩm quyền hoặc kiến nghị cơ quan nhà nước có thẩm quyền quyết định thu hồi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Trong thời hạn 30 ngày, kể từ ngày có quyết định thu hồi tài sản của cơ quan nhà nước có thẩm quyền, cơ quan được giao quản lý, sử dụng tài sản bị thu hồi phải thực hiện chuyển giao đầy đủ tài sản nhà nước bị thu hồi theo đúng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Cơ quan có trách nhiệm tổ chức thực hiện quyết định thu hồi tài sản nhà nước quy định tại khoản 4 Điều này chủ trì, phối hợp với các cơ quan có liên quan thực hiện các công việc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Tổ chức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theo đúng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Bảo quản tài sản nhà nước bị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Lập phương án xử lý (điều chuyển, bán) tài sản nhà nước bị thu hồi, trình cơ quan nhà nước có thẩm quyền quy định tại Điều 16 và Điều 19 Nghị định này quyết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d) Tổ chức thực hiện phương </w:t>
      </w:r>
      <w:proofErr w:type="gramStart"/>
      <w:r w:rsidRPr="00FA3969">
        <w:rPr>
          <w:rFonts w:ascii="Times New Roman" w:eastAsia="Times New Roman" w:hAnsi="Times New Roman" w:cs="Times New Roman"/>
          <w:color w:val="000000"/>
          <w:sz w:val="24"/>
          <w:szCs w:val="24"/>
        </w:rPr>
        <w:t>án</w:t>
      </w:r>
      <w:proofErr w:type="gramEnd"/>
      <w:r w:rsidRPr="00FA3969">
        <w:rPr>
          <w:rFonts w:ascii="Times New Roman" w:eastAsia="Times New Roman" w:hAnsi="Times New Roman" w:cs="Times New Roman"/>
          <w:color w:val="000000"/>
          <w:sz w:val="24"/>
          <w:szCs w:val="24"/>
        </w:rPr>
        <w:t xml:space="preserve"> xử lý tài sản bị thu hồi được cơ quan nhà nước có thẩm quyền quyết định; trường hợp tài sản có thể khai thác được trong thời gian chưa xử lý thì được phép khai thác để tận thu cho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đ) Nộp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việc xử lý và khai thác tài sản nhà nước bị thu hồi, sau khi trừ các chi phí có liên quan vào ngân sách nhà nước theo quy định của pháp luật về ngân sách nhà nước và pháp luật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Trách nhiệm tổ chức thực hiện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nhà nước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a) Bộ Tài chính tổ chức thực hiện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nhà nước của cơ quan nhà nước có thẩm quyền quy định tại khoản 1 Điều 13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Bộ, cơ quan trung ương tổ chức thực hiện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nhà nước của cơ quan nhà nước có thẩm quyền quy định tại khoản 2 Điều 13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Cơ quan tài chính địa phương tổ chức thực hiện quyết định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nhà nước của các cơ quan nhà nước có thẩm quyền ở địa phương quy định tại khoản 3 Điều 13 Nghị định này.</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5</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ĐIỀU CHUYỂN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15.</w:t>
      </w:r>
      <w:proofErr w:type="gramEnd"/>
      <w:r w:rsidRPr="00FA3969">
        <w:rPr>
          <w:rFonts w:ascii="Times New Roman" w:eastAsia="Times New Roman" w:hAnsi="Times New Roman" w:cs="Times New Roman"/>
          <w:b/>
          <w:bCs/>
          <w:color w:val="000000"/>
          <w:sz w:val="24"/>
          <w:szCs w:val="24"/>
        </w:rPr>
        <w:t xml:space="preserve"> Các trường hợp điều chuyển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Từ nơi thừa sang nơi thiếu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tiêu chuẩn, định mức sử dụng tài sản nhà nước do cơ quan nhà nước có thẩm quyền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Để mang lại hiệu quả sử dụng cao hơn.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Cơ quan nhà nước được giao quản lý, sử dụng tài sản nhà nước nhưng không có nhu cầu sử dụng thường xuyên.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Tài sản nhà nước bị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bị tịch thu hoặc xác lập quyền sở hữu của Nhà nước theo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Các trường hợp đặc biệt khác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16.</w:t>
      </w:r>
      <w:proofErr w:type="gramEnd"/>
      <w:r w:rsidRPr="00FA3969">
        <w:rPr>
          <w:rFonts w:ascii="Times New Roman" w:eastAsia="Times New Roman" w:hAnsi="Times New Roman" w:cs="Times New Roman"/>
          <w:b/>
          <w:bCs/>
          <w:color w:val="000000"/>
          <w:sz w:val="24"/>
          <w:szCs w:val="24"/>
        </w:rPr>
        <w:t xml:space="preserve"> Thẩm quyền quyết định điều chuyển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Bộ trưởng Bộ Tài chính quyết định điều chuyển tài sản nhà nước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Giữa các Bộ, cơ quan trung ương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đề nghị của Bộ trưởng, Thủ trưởng cơ quan trung ương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Từ cơ quan nhà nước thuộc trung ương quản lý sang cơ quan, tổ chức, đơn vị thuộc địa phương quản lý theo đề nghị của Bộ trưởng, Thủ trưởng cơ quan trung ương, Chủ tịch Uỷ ban nhân dân cấp tỉnh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Từ cơ quan nhà nước thuộc địa phương quản lý sang cơ quan, tổ chức, đơn vị thuộc trung ương quản lý theo đề nghị của Chủ tịch Uỷ ban nhân dân cấp tỉnh, Bộ trưởng, Thủ trưởng cơ quan trung ương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d) Từ cơ quan nhà nước thuộc địa phương này sang cơ quan, tổ chức, đơn vị thuộc địa phương khác quản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đề nghị của các Chủ tịch Uỷ ban nhân dân cấp tỉnh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Bộ trưởng, Thủ trưởng cơ quan trung ương quyết định hoặc phân cấp thẩm quyền quyết định điều chuyển tài sản nhà nước từ cơ quan nhà nước sang cơ quan, đơn vị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Hội đồng nhân dân cấp tỉnh phân cấp thẩm quyền quyết định điều chuyển tài sản nhà nước từ cơ quan nhà nước sang các cơ quan, tổ chức, đơn vị thuộc phạm vi quản lý của địa phương cho Chủ tịch Uỷ ban nhân dân cấp tỉnh, thủ trưởng các Sở, Ban, ngành cấp tỉnh, Chủ tịch Uỷ ban nhân dân cấp huyện.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Việc điều chuyển tài sản nhà nước chỉ được thực hiện giữa các cơ quan nhà nước, đơn vị vũ trang nhân dân, đơn vị sự nghiệp công lập, tổ chức chính trị, tổ chức chính trị - xã hội, trừ trường hợp đặc biệt do Thủ tướng Chính phủ quyết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17.</w:t>
      </w:r>
      <w:proofErr w:type="gramEnd"/>
      <w:r w:rsidRPr="00FA3969">
        <w:rPr>
          <w:rFonts w:ascii="Times New Roman" w:eastAsia="Times New Roman" w:hAnsi="Times New Roman" w:cs="Times New Roman"/>
          <w:b/>
          <w:bCs/>
          <w:color w:val="000000"/>
          <w:sz w:val="24"/>
          <w:szCs w:val="24"/>
        </w:rPr>
        <w:t xml:space="preserve"> Trình tự, thủ tục điều chuyển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Khi có tài sản cần điều chuyển, cơ quan nhà nước đang quản lý, sử dụng tài sản đó hoặc cơ quan quy định tại khoản 4 Điều 14 Nghị định này (sau đây gọi chung là cơ quan có tài </w:t>
      </w:r>
      <w:r w:rsidRPr="00FA3969">
        <w:rPr>
          <w:rFonts w:ascii="Times New Roman" w:eastAsia="Times New Roman" w:hAnsi="Times New Roman" w:cs="Times New Roman"/>
          <w:color w:val="000000"/>
          <w:sz w:val="24"/>
          <w:szCs w:val="24"/>
        </w:rPr>
        <w:lastRenderedPageBreak/>
        <w:t xml:space="preserve">sản) phải lập hồ sơ đề nghị điều chuyển tài sản gửi cơ quan nhà nước có thẩm quyền quy định tại Điều 16 Nghị định này xem xét, quyết định.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đề nghị điều chuyển tài sản bao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Công văn đề nghị chuyển tài sản của cơ quan có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Công văn đề nghị được tiếp nhận tài sản của cơ quan, tổ chức, đơn vị nhận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Ý kiến bằng văn bản của các cơ quan có liên quan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16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Danh mục tài sản đề nghị điều chuyển.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Trong thời hạn 30 ngày, kể từ ngày nhận được đầy đủ hồ sơ hợp lệ đề nghị điều chuyển tài sản, cơ quan nhà nước có thẩm quyền ra quyết định điều chuyển tài sản nhà nước. Nội dung chủ yếu của quyết định điều chuyển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nhà nước có tài sản điều chuyển;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Cơ quan, tổ chức, đơn vị được nhận tài sản điều chuyển;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Danh mục tài sản điều chuyển;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Trách nhiệm tổ chức thực hiện.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Trong thời hạn 30 ngày, kể từ ngày có quyết định điều chuyển tài sản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nhà nước có tài sản điều chuyển chủ trì, phối hợp với cơ quan, tổ chức, đơn vị được nhận tài sản điều chuyển tổ chức bàn giao, tiếp nhận tài sản nhà nước; thực hiện hạch toán giảm, tăng tài sản theo chế độ kế toán hiện hành; báo cáo kê khai biến động tài sản theo quy định tại Điều 32 và Điều 33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Cơ quan tài nguyên và môi trường có trách nhiệm hoàn tất hồ sơ về quyền sử dụng đất trong trường hợp điều chuyển tài sản là trụ sở làm việc và các tài sản khác gắn liền với đất.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Việc tổ chức bàn giao, tiếp nhận tài sản phải được lập thành biên bản. Nội dung chủ yếu của biên bản giao, nhận tài sản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Tên, địa chỉ của bên giao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Tên địa chỉ của bên nhận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Danh mục tài sản giao, nhận;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Trách nhiệm của bên giao, bên nhận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Danh mục các hồ sơ, tài liệu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Chi phí hợp lý có liên quan trực tiếp đến việc điều chuyển, tiếp nhận tài sản do đơn vị tiếp nhận tài sản chi trả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6</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18.</w:t>
      </w:r>
      <w:proofErr w:type="gramEnd"/>
      <w:r w:rsidRPr="00FA3969">
        <w:rPr>
          <w:rFonts w:ascii="Times New Roman" w:eastAsia="Times New Roman" w:hAnsi="Times New Roman" w:cs="Times New Roman"/>
          <w:b/>
          <w:bCs/>
          <w:color w:val="000000"/>
          <w:sz w:val="24"/>
          <w:szCs w:val="24"/>
        </w:rPr>
        <w:t xml:space="preserve"> Các trường hợp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nhà nước được giao quản lý, sử dụng tài sản không còn nhu cầu sử dụng hoặc giảm nhu cầu sử dụng do thay đổi về tổ chức hoặc thay đổi chức năng, nhiệm vụ và các nguyên nhân khác mà không xử lý theo phương thức thu hồi hoặc điều chuyển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sử dụng tài sản nhà nước không có hiệu quả, bao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Hiệu suất sử dụng tài sản thấp (trừ tài sản chuyên dùng);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Cơ quan nhà nước đã được giao quản lý, sử dụng tài sản nhà nước nhưng không có nhu cầu sử dụng thường xuyên.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Thực hiện sắp xếp lại việc quản lý, sử dụng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4. Phải thay thế tài sản do yêu cầu đổi mới kỹ thuật, công nghệ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Tài sản nhà nước bị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tài sản bị tịch thu hoặc xác lập quyền sở hữu của Nhà nước theo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19.</w:t>
      </w:r>
      <w:proofErr w:type="gramEnd"/>
      <w:r w:rsidRPr="00FA3969">
        <w:rPr>
          <w:rFonts w:ascii="Times New Roman" w:eastAsia="Times New Roman" w:hAnsi="Times New Roman" w:cs="Times New Roman"/>
          <w:b/>
          <w:bCs/>
          <w:color w:val="000000"/>
          <w:sz w:val="24"/>
          <w:szCs w:val="24"/>
        </w:rPr>
        <w:t xml:space="preserve"> Thẩm quyền quyết định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Bộ trưởng Bộ Tài chính quyết định bán trụ sở làm việc, tài sản khác gắn liền với đất (bao gồm cả quyền sử dụng đất) của các cơ quan nhà nước thuộc trung ương quản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đề nghị của Bộ trưởng, Thủ trưởng cơ quan trung ương.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Bộ trưởng, Thủ trưởng cơ quan trung ương quyết định hoặc phân cấp thẩm quyền quyết định bán tài sản không phải là trụ sở làm việc, tài sản khác gắn liền với đất của các cơ quan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Hội đồng nhân dân cấp tỉnh phân cấp thẩm quyền quyết định bán tài sản nhà nước thuộc phạm vi quản lý của địa phương; riêng việc bán tài sản là trụ sở làm việc, tài sản khác gắn liền với đất (bao gồm cả quyền sử dụng đất) giao Chủ tịch Uỷ ban nhân dân cấp tỉnh quyết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20.</w:t>
      </w:r>
      <w:proofErr w:type="gramEnd"/>
      <w:r w:rsidRPr="00FA3969">
        <w:rPr>
          <w:rFonts w:ascii="Times New Roman" w:eastAsia="Times New Roman" w:hAnsi="Times New Roman" w:cs="Times New Roman"/>
          <w:b/>
          <w:bCs/>
          <w:color w:val="000000"/>
          <w:sz w:val="24"/>
          <w:szCs w:val="24"/>
        </w:rPr>
        <w:t xml:space="preserve"> Phương thức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bán tài sản nhà nước thực hiện bằng phương thức đấu giá công khai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quản lý, sử dụng tài sản nhà nước; trừ các trường hợp được bán chỉ định quy định tại khoản 2 Điều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Các trường hợp được bán chỉ định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Tổ chức hoặc cá nhân đăng ký mua tài sản trên đất, nhận chuyển nhượng quyền sử dụng đất để sử dụng cho mục đích xã hội hoá thuộc lĩnh vực giáo dục, dạy nghề, y tế, văn hoá, thể dục thể thao, môi trường phù hợp với quy hoạch được duyệt. Nếu có từ hai tổ chức, cá nhân đăng ký mua tài sản trên đất, nhận chuyển nhượng quyền sử dụng đất cho mục đích xã hội hoá thuộc các lĩnh vực nêu trên thì thực hiện đấu giá giữa các đối tượng tham gia đăng ký;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Trường hợp đã hết thời hạn đăng ký tham gia đấu giá tài sản mà chỉ có một tổ chức hoặc cá nhân đăng ký mua tài sản nhà nước và trả giá ít nhất bằng giá khởi điểm;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Các trường hợp khác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Chính phủ hoặc của Thủ tướng Chính phủ.</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21.</w:t>
      </w:r>
      <w:proofErr w:type="gramEnd"/>
      <w:r w:rsidRPr="00FA3969">
        <w:rPr>
          <w:rFonts w:ascii="Times New Roman" w:eastAsia="Times New Roman" w:hAnsi="Times New Roman" w:cs="Times New Roman"/>
          <w:b/>
          <w:bCs/>
          <w:color w:val="000000"/>
          <w:sz w:val="24"/>
          <w:szCs w:val="24"/>
        </w:rPr>
        <w:t xml:space="preserve"> Trình tự, thủ tục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Cơ quan có tài sản nhà nước thuộc các trường hợp quy định tại Điều 18 Nghị định này lập hồ sơ đề nghị bán tài sản nhà nước gửi cơ quan nhà nước có thẩm quyền quy định tại Điều 19 Nghị định này xem xét, quyết định.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đề nghị bán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Văn bản đề nghị bán tài sản nhà nước của cơ quan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Ý kiến bằng văn bản của các cơ quan có liên quan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19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Danh mục tài sản đề nghị bán.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Trong thời hạn 30 ngày, kể từ ngày nhận được đầy đủ hồ sơ hợp lệ đề nghị bán tài sản, cơ quan nhà nước có thẩm quyền ra quyết định bán tài sản nhà nước. Nội dung chủ yếu của quyết định bán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nhà nước có tài sản bán;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Danh mục tài sản được bán (chủng loại, số lượng, tình trạng, giá trị);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Phương thức bán tài sản (đấu giá, chỉ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d) Quản lý, sử dụng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bán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Trách nhiệm tổ chức thực hiện.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Trong thời hạn 60 ngày đối với tài sản là trụ sở làm việc và tài sản khác gắn liền với đất, 30 ngày đối với tài sản khác, kể từ ngày có quyết định bán của cơ quan nhà nước có thẩm </w:t>
      </w:r>
      <w:r w:rsidRPr="00FA3969">
        <w:rPr>
          <w:rFonts w:ascii="Times New Roman" w:eastAsia="Times New Roman" w:hAnsi="Times New Roman" w:cs="Times New Roman"/>
          <w:color w:val="000000"/>
          <w:sz w:val="24"/>
          <w:szCs w:val="24"/>
        </w:rPr>
        <w:lastRenderedPageBreak/>
        <w:t>quyền, cơ quan nhà nước có tài sản bán phải tổ chức bán tài sản nhà nước theo quy định tại Điều 22 và Điều 23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Sau khi hoàn thành việc bán tài sản, cơ quan nhà nước có tài sản bán hạch toán giảm tài sản và báo cáo kê khai biến động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32 và Điều 33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Cơ quan tài nguyên và môi trường có trách nhiệm hoàn tất hồ sơ về quyền sử dụng đất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trong trường hợp bán tài sản là trụ sở làm việc và các tài sản khác gắn liền với đất.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22.</w:t>
      </w:r>
      <w:proofErr w:type="gramEnd"/>
      <w:r w:rsidRPr="00FA3969">
        <w:rPr>
          <w:rFonts w:ascii="Times New Roman" w:eastAsia="Times New Roman" w:hAnsi="Times New Roman" w:cs="Times New Roman"/>
          <w:b/>
          <w:bCs/>
          <w:color w:val="000000"/>
          <w:sz w:val="24"/>
          <w:szCs w:val="24"/>
        </w:rPr>
        <w:t xml:space="preserve"> Bán đấu giá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Xác định giá khởi điểm: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Đối với tài sản là trụ sở làm việc, tài sản khác gắn liền với đất bao gồm cả quyền sử dụng đất, cơ quan nhà nước có tài sản bán thuê tổ chức có đủ điều kiện thẩm định giá xác định giá tài sản, gửi Sở Tài chính (nơi có tài sản), Sở Tài chính chủ trì, phối hợp với các cơ quan liên quan xem xét, trình Chủ tịch Uỷ ban nhân dân cấp tỉnh quyết định giá khởi điểm. Trường hợp không thuê được tổ chức có đủ điều kiện thẩm định giá thì Sở Tài chính chủ trì phối hợp với các cơ quan có liên quan thành lập Hội đồng để xác định và trình Chủ tịch Ủy ban nhân dân cấp tỉnh quyết định giá khởi điểm.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Giá khởi điểm của tài sản trên đất phải bảo đảm phù hợp với giá trị thực tế còn lại theo kết quả đánh giá lại; giá khởi điểm của quyền sử dụng đất được xác định sát với giá chuyển nhượng thực tế trên thị trường tại thời điểm chuyển nhượng theo mục đích sử dụng mới của khu đất.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tài sản nhà nước không thuộc quy định tại điểm a khoản này, thủ trưởng cơ quan nhà nước có tài sản bán thành lập Hội đồng để xác định giá khởi điểm hoặc thuê tổ chức có đủ điều kiện thẩm định giá để làm căn cứ quyết định giá khởi điểm.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color w:val="000000"/>
          <w:sz w:val="24"/>
          <w:szCs w:val="24"/>
        </w:rPr>
        <w:t>Giá khởi điểm của tài sản bán đấu giá phải bảo đảm phù hợp với giá thị trường của tài sản cùng loại hoặc tài sản có cùng tiêu chuẩn kỹ thuật, chất lượng, xuất xứ.</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Cơ quan nhà nước có tài sản bán có trách nhiệm thuê đơn vị sự nghiệp hoặc doanh nghiệp (gọi chung là tổ chức) có chức năng bán đấu giá tài sản để bán đấu giá tài sản; nếu có nhiều tổ chức có chức năng bán đấu giá thì phải thực hiện đấu thầu; trường hợp đặc biệt do tài sản có giá trị lớn, phức tạp hoặc không thuê được tổ chức có chức năng bán đấu giá tài sản thì thành lập Hội đồng để bán đấu giá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23.</w:t>
      </w:r>
      <w:proofErr w:type="gramEnd"/>
      <w:r w:rsidRPr="00FA3969">
        <w:rPr>
          <w:rFonts w:ascii="Times New Roman" w:eastAsia="Times New Roman" w:hAnsi="Times New Roman" w:cs="Times New Roman"/>
          <w:b/>
          <w:bCs/>
          <w:color w:val="000000"/>
          <w:sz w:val="24"/>
          <w:szCs w:val="24"/>
        </w:rPr>
        <w:t xml:space="preserve"> Bán chỉ định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Việc xác định giá bán chỉ định tài sản nhà nước thực hiện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Đối với tài sản là trụ sở làm việc, tài sản khác gắn liền với đất bao gồm cả quyền sử dụng đất, cơ quan nhà nước có tài sản bán thuê tổ chức có đủ điều kiện thẩm định giá xác định giá tài sản, gửi Sở Tài chính (nơi có tài sản), Sở Tài chính chủ trì, phối hợp với các cơ quan liên quan thành lập Hội đồng thẩm định giá để xem xét, trình Chủ tịch Uỷ ban nhân dân cấp tỉnh quyết định giá bán. Trường hợp không thuê được tổ chức có đủ điều kiện thẩm định giá thì Hội đồng thẩm định giá xác định và trình Chủ tịch Uỷ ban nhân dân cấp tỉnh quyết định giá bán.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Giá bán của tài sản trên đất phải bảo đảm phù hợp với giá trị thực tế còn lại theo kết quả đánh giá lại; giá trị quyền sử dụng đất được xác định sát với giá chuyển nhượng thực tế trên thị trường tại thời điểm chuyển nhượng theo mục đích sử dụng mới của khu đất, không thấp hơn giá đất do Ủy ban nhân dân cấp tỉnh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tài sản nhà nước không thuộc quy định tại điểm a khoản này, thủ trưởng cơ quan nhà nước có tài sản bán thành lập Hội đồng để xác định giá bán hoặc thuê tổ chức có đủ điều kiện thẩm định giá để làm căn cứ quyết định giá giá bán.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color w:val="000000"/>
          <w:sz w:val="24"/>
          <w:szCs w:val="24"/>
        </w:rPr>
        <w:lastRenderedPageBreak/>
        <w:t>Giá bán của tài sản phải bảo đảm phù hợp với giá thị trường của tài sản cùng loại hoặc tài sản có cùng tiêu chuẩn kỹ thuật, chất lượng, xuất xứ.</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Căn cứ vào quyết định bán tài sản nhà nước của cơ quan nhà nước có thẩm quyền và giá bán quy định tại khoản 1 Điều này, cơ quan nhà nước có tài sản bán thực hiện bán cho người mua tài sản theo quy định của pháp luật về dân sự.</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24.</w:t>
      </w:r>
      <w:proofErr w:type="gramEnd"/>
      <w:r w:rsidRPr="00FA3969">
        <w:rPr>
          <w:rFonts w:ascii="Times New Roman" w:eastAsia="Times New Roman" w:hAnsi="Times New Roman" w:cs="Times New Roman"/>
          <w:b/>
          <w:bCs/>
          <w:color w:val="000000"/>
          <w:sz w:val="24"/>
          <w:szCs w:val="24"/>
        </w:rPr>
        <w:t xml:space="preserve"> Quản lý, sử dụng tiền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được từ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Số tiền thu được từ bán tài sản nhà nước, sau khi trừ đi các chi phí quy định tại khoản 2 Điều này (nếu có) được nộp vào ngân sách nhà nước theo quy định của pháp luật về ngân sách nhà nước và pháp luật có liên quan, trừ trường hợp cơ quan nhà nước được sử dụng để thực hiện dự án đầu tư được cơ quan nhà nước có thẩm quyền phê duyệt quy định tại khoản 2 Điều 57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Chi phí hợp lý liên quan đến việc bán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Chi phí kiểm kê tài sản; đo vẽ nhà, đất;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Chi phí di dời;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Chi phí định giá và thẩm định giá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Chi phí tổ chức bán đấu giá;</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Các chi phí khác có liên quan.</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7</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25.</w:t>
      </w:r>
      <w:proofErr w:type="gramEnd"/>
      <w:r w:rsidRPr="00FA3969">
        <w:rPr>
          <w:rFonts w:ascii="Times New Roman" w:eastAsia="Times New Roman" w:hAnsi="Times New Roman" w:cs="Times New Roman"/>
          <w:b/>
          <w:bCs/>
          <w:color w:val="000000"/>
          <w:sz w:val="24"/>
          <w:szCs w:val="24"/>
        </w:rPr>
        <w:t xml:space="preserve"> Các trường hợp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Đã sử dụng vượt quá thời gian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chế độ mà không thể tiếp tục sử dụng.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Bị hư hỏng không thể sử dụng được hoặc việc sửa chữa không có hiệu quả.</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Trụ sở làm việc hoặc tài sản khác gắn liền với đất phải phá dỡ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quyết định của cơ quan nhà nước có thẩm quyền để giải phóng mặt bằng thực hiện dự án đầu tư, giải phóng mặt bằng theo quy hoạch và các trường hợp khác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26.</w:t>
      </w:r>
      <w:proofErr w:type="gramEnd"/>
      <w:r w:rsidRPr="00FA3969">
        <w:rPr>
          <w:rFonts w:ascii="Times New Roman" w:eastAsia="Times New Roman" w:hAnsi="Times New Roman" w:cs="Times New Roman"/>
          <w:b/>
          <w:bCs/>
          <w:color w:val="000000"/>
          <w:sz w:val="24"/>
          <w:szCs w:val="24"/>
        </w:rPr>
        <w:t xml:space="preserve"> Thẩm quyền quyết định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Bộ trưởng, Thủ trưởng cơ quan Trung ương quyết định hoặc phân cấp thẩm quyền quyết định thanh lý tài sản nhà nước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Hội đồng nhân dân cấp tỉnh phân cấp thẩm quyền quyết định thanh lý tài sản nhà nước của các cơ quan nhà nước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27.</w:t>
      </w:r>
      <w:proofErr w:type="gramEnd"/>
      <w:r w:rsidRPr="00FA3969">
        <w:rPr>
          <w:rFonts w:ascii="Times New Roman" w:eastAsia="Times New Roman" w:hAnsi="Times New Roman" w:cs="Times New Roman"/>
          <w:b/>
          <w:bCs/>
          <w:color w:val="000000"/>
          <w:sz w:val="24"/>
          <w:szCs w:val="24"/>
        </w:rPr>
        <w:t xml:space="preserve"> Phương thức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Tài sản nhà nước được thanh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các phương thức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Bán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Phá dỡ, huỷ bỏ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Việc thanh lý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bán được thực hiện đấu giá theo quy định của pháp luật, trừ các trường hợp sau đây được bán chỉ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Tài sản nhà nước đã hết giá trị còn lại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sổ kế toán. Riêng tài sản là nhà và tài sản khác gắn liền với đất, phương tiện vận tải, tài sản khác có nguyên giá theo sổ kế toán từ 500 triệu đồng (năm trăm triệu đồng) trở lên/01 đơn vị tài sản phải đánh giá lại, nếu giá trị còn lại theo đánh giá lại dưới 50 triệu đồng (năm mươi triệu đồng)/01 đơn vị tài sản thì được bán chỉ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Trường hợp đã hết thời hạn đăng ký tham gia đấu giá tài sản mà chỉ có một tổ chức, cá nhân đăng ký mua tài sản nhà nước và trả giá ít nhất bằng giá khởi điểm.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28.</w:t>
      </w:r>
      <w:proofErr w:type="gramEnd"/>
      <w:r w:rsidRPr="00FA3969">
        <w:rPr>
          <w:rFonts w:ascii="Times New Roman" w:eastAsia="Times New Roman" w:hAnsi="Times New Roman" w:cs="Times New Roman"/>
          <w:b/>
          <w:bCs/>
          <w:color w:val="000000"/>
          <w:sz w:val="24"/>
          <w:szCs w:val="24"/>
        </w:rPr>
        <w:t xml:space="preserve"> Trình tự, thủ tục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1. Cơ quan nhà nước có tài sản thuộc các trường hợp quy định tại Điều 25 Nghị định này lập hồ sơ đề nghị thanh lý tài sản nhà nước, gửi cơ quan nhà nước có thẩm quyền quy định tại Điều 26 Nghị định này xem xét, quyết định. Hồ </w:t>
      </w:r>
      <w:proofErr w:type="gramStart"/>
      <w:r w:rsidRPr="00FA3969">
        <w:rPr>
          <w:rFonts w:ascii="Times New Roman" w:eastAsia="Times New Roman" w:hAnsi="Times New Roman" w:cs="Times New Roman"/>
          <w:color w:val="000000"/>
          <w:sz w:val="24"/>
          <w:szCs w:val="24"/>
        </w:rPr>
        <w:t>sơ</w:t>
      </w:r>
      <w:proofErr w:type="gramEnd"/>
      <w:r w:rsidRPr="00FA3969">
        <w:rPr>
          <w:rFonts w:ascii="Times New Roman" w:eastAsia="Times New Roman" w:hAnsi="Times New Roman" w:cs="Times New Roman"/>
          <w:color w:val="000000"/>
          <w:sz w:val="24"/>
          <w:szCs w:val="24"/>
        </w:rPr>
        <w:t xml:space="preserve"> đề nghị thanh lý tài sản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Văn bản đề nghị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Danh mục tài sản đề nghị thanh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Đối với các loại tài sản mà pháp luật có quy định khi thanh lý cần có ý kiến xác nhận chất lượng tài sản của cơ quan chuyên môn thì phải gửi kèm ý kiến bằng văn bản của các cơ quan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Trong thời hạn 30 ngày kể từ ngày nhận được đầy đủ hồ sơ hợp lệ đề nghị thanh lý tài sản, cơ quan nhà nước có thẩm quyền ra quyết định thanh lý tài sản. Nội dung chủ yếu của quyết định thanh lý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nhà nước có tài sản thanh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Danh mục tài sản thanh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Phương thức thanh lý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d) Quản lý, sử dụng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thanh lý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Trách nhiệm tổ chức thực hiện.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Trong thời hạn 60 ngày đối với tài sản là trụ sở làm việc và tài sản khác gắn liền với đất, 30 ngày đối với tài sản khác kể từ ngày có quyết định thanh lý tài sản, cơ quan nhà nước có tài sản thanh lý tổ chức thanh lý tài sản nhà nước theo quy định tại Điều 29 và Điều 30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Sau khi hoàn thành việc thanh lý tài sản, cơ quan nhà nước có tài sản thanh lý hạch toán giảm tài sản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kế toán; báo cáo kê khai biến động tài sản theo quy định tại Điều 32 và Điều 33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29.</w:t>
      </w:r>
      <w:proofErr w:type="gramEnd"/>
      <w:r w:rsidRPr="00FA3969">
        <w:rPr>
          <w:rFonts w:ascii="Times New Roman" w:eastAsia="Times New Roman" w:hAnsi="Times New Roman" w:cs="Times New Roman"/>
          <w:b/>
          <w:bCs/>
          <w:color w:val="000000"/>
          <w:sz w:val="24"/>
          <w:szCs w:val="24"/>
        </w:rPr>
        <w:t xml:space="preserve"> Tổ chức thanh lý tài sản nhà nước </w:t>
      </w:r>
      <w:proofErr w:type="gramStart"/>
      <w:r w:rsidRPr="00FA3969">
        <w:rPr>
          <w:rFonts w:ascii="Times New Roman" w:eastAsia="Times New Roman" w:hAnsi="Times New Roman" w:cs="Times New Roman"/>
          <w:b/>
          <w:bCs/>
          <w:color w:val="000000"/>
          <w:sz w:val="24"/>
          <w:szCs w:val="24"/>
        </w:rPr>
        <w:t>theo</w:t>
      </w:r>
      <w:proofErr w:type="gramEnd"/>
      <w:r w:rsidRPr="00FA3969">
        <w:rPr>
          <w:rFonts w:ascii="Times New Roman" w:eastAsia="Times New Roman" w:hAnsi="Times New Roman" w:cs="Times New Roman"/>
          <w:b/>
          <w:bCs/>
          <w:color w:val="000000"/>
          <w:sz w:val="24"/>
          <w:szCs w:val="24"/>
        </w:rPr>
        <w:t xml:space="preserve"> phương thức bán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xác định giá khởi điểm và tổ chức bán đấu giá tài sản thanh lý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22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Việc xác định giá bán và tổ chức bán chỉ định tài sản thanh lý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Điều 23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30.</w:t>
      </w:r>
      <w:proofErr w:type="gramEnd"/>
      <w:r w:rsidRPr="00FA3969">
        <w:rPr>
          <w:rFonts w:ascii="Times New Roman" w:eastAsia="Times New Roman" w:hAnsi="Times New Roman" w:cs="Times New Roman"/>
          <w:b/>
          <w:bCs/>
          <w:color w:val="000000"/>
          <w:sz w:val="24"/>
          <w:szCs w:val="24"/>
        </w:rPr>
        <w:t xml:space="preserve"> Tổ chức tha</w:t>
      </w:r>
      <w:r w:rsidRPr="00FA3969">
        <w:rPr>
          <w:rFonts w:ascii="Times New Roman" w:eastAsia="Times New Roman" w:hAnsi="Times New Roman" w:cs="Times New Roman"/>
          <w:color w:val="000000"/>
          <w:sz w:val="24"/>
          <w:szCs w:val="24"/>
        </w:rPr>
        <w:t xml:space="preserve">nh lý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phá dỡ, </w:t>
      </w:r>
      <w:r w:rsidRPr="00FA3969">
        <w:rPr>
          <w:rFonts w:ascii="Times New Roman" w:eastAsia="Times New Roman" w:hAnsi="Times New Roman" w:cs="Times New Roman"/>
          <w:b/>
          <w:bCs/>
          <w:color w:val="000000"/>
          <w:sz w:val="24"/>
          <w:szCs w:val="24"/>
        </w:rPr>
        <w:t>huỷ</w:t>
      </w:r>
      <w:r w:rsidRPr="00FA3969">
        <w:rPr>
          <w:rFonts w:ascii="Times New Roman" w:eastAsia="Times New Roman" w:hAnsi="Times New Roman" w:cs="Times New Roman"/>
          <w:color w:val="000000"/>
          <w:sz w:val="24"/>
          <w:szCs w:val="24"/>
        </w:rPr>
        <w:t> bỏ</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Cơ quan nhà nước có tài sản thanh lý tự thực hiện hoặc thuê tổ chức, cá nhân khác thực hiện việc phá dỡ, huỷ bỏ tài sản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Trường hợp phá dỡ trụ sở làm việc, tài sản khác gắn liền với đất có nguyên giá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sổ kế toán từ 1 tỷ đồng (một tỷ đồng) trở lên/1 đơn vị tài sản trở lên thì phải đấu thầu hoặc đấu giá thanh lý. Việc đấu thầu hoặc đấu giá thanh lý tài sản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Tài sản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từ việc phá dỡ được xử lý bán theo quy định tại Điều 27 và Điều 29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31.</w:t>
      </w:r>
      <w:proofErr w:type="gramEnd"/>
      <w:r w:rsidRPr="00FA3969">
        <w:rPr>
          <w:rFonts w:ascii="Times New Roman" w:eastAsia="Times New Roman" w:hAnsi="Times New Roman" w:cs="Times New Roman"/>
          <w:b/>
          <w:bCs/>
          <w:color w:val="000000"/>
          <w:sz w:val="24"/>
          <w:szCs w:val="24"/>
        </w:rPr>
        <w:t xml:space="preserve"> Quản lý, sử dụng tiền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được từ thanh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thanh lý tài sản nhà nước, sau khi trừ đi các chi phí quy định tại khoản 2 Điều này được nộp vào ngân sách nhà nước theo quy định của pháp luật về ngân sách nhà nước. Trường hợp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thanh lý tài sản không đủ bù đắp chi phí thì phần còn thiếu được chi từ dự toán ngân sách nhà nước giao cho cơ quan nhà nước có tài sản thanh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Chi phí hợp lý liên quan đến việc thanh lý tài sản nhà nước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Chi phí kiểm kê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Chi phí phá dỡ, huỷ bỏ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Chi phí định giá và thẩm định giá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Chi phí tổ chức bán đấu giá;</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đ) Các chi phí khác có liên quan.</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8</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BÁO CÁO, CÔNG KHAI, THANH TRA, KIỂM TRA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32.</w:t>
      </w:r>
      <w:proofErr w:type="gramEnd"/>
      <w:r w:rsidRPr="00FA3969">
        <w:rPr>
          <w:rFonts w:ascii="Times New Roman" w:eastAsia="Times New Roman" w:hAnsi="Times New Roman" w:cs="Times New Roman"/>
          <w:b/>
          <w:bCs/>
          <w:color w:val="000000"/>
          <w:sz w:val="24"/>
          <w:szCs w:val="24"/>
        </w:rPr>
        <w:t xml:space="preserve"> Báo cáo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Cơ quan được giao quản lý, sử dụng tài sản nhà nước thực hiện hạch toán và báo cáo đối với tất cả tài sản nhà nước được giao quản lý,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kế toán, thống kê.</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Đối với các loại tài sản nhà nước sau đây, cơ quan được giao quản lý, sử dụng báo cáo các cơ quan quản lý cấp trên và cơ quan tài chính để quản lý thống nhất, tập trung trong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cả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Trụ sở làm việc; quyền sử dụng đất để xây dựng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Xe ô tô các loại;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Tài sản không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quy định tại điểm a và điểm b khoản này có nguyên giá theo sổ sách kế toán từ 500 triệu đồng (năm trăm triệu đồng) trở lên/1 đơn vị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Báo cáo tài sản nhà nước quy định tại khoản 2 Điều này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Báo cáo kê khai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Báo cáo tình hình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Trường hợp cơ quan được giao quản lý, sử dụng tài sản quy định tại khoản 2 Điều này không thực hiện báo cáo hoặc báo cáo không đúng thời hạn, cơ quan tài chính nhà nước có quyền yêu cầu kho bạc nhà nước tạm đình chỉ thanh toán các khoản chi phí liên quan đến tài sản phải báo cáo và không bố trí kinh phí mua sắm tài sản cố định vào dự toán ngân sách năm sau của cơ quan đó; người đứng đầu cơ quan được giao quản lý, sử dụng tài sản nhà nước bị xử lý theo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Bộ Tài chính có trách nhiệm: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Quy định chế độ báo cáo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Xây dựng và quản lý cơ sở dữ liệu quốc gia về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33.</w:t>
      </w:r>
      <w:proofErr w:type="gramEnd"/>
      <w:r w:rsidRPr="00FA3969">
        <w:rPr>
          <w:rFonts w:ascii="Times New Roman" w:eastAsia="Times New Roman" w:hAnsi="Times New Roman" w:cs="Times New Roman"/>
          <w:b/>
          <w:bCs/>
          <w:color w:val="000000"/>
          <w:sz w:val="24"/>
          <w:szCs w:val="24"/>
        </w:rPr>
        <w:t xml:space="preserve"> Báo cáo kê khai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được giao quản lý, sử dụng tài sản quy định tại khoản 2 Điều 32 Nghị định này thực hiện báo cáo kê khai tài sản nhà nước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Tài sản nhà nước hiện đang quản lý, sử dụng tại thời điểm Nghị định này có hiệu lực thi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Có thay đổi về tài sản nhà nước do đầu tư xây dựng; mua sắm mới; tiếp nhận từ đơn vị khác về sử dụng; thanh lý, điều chuyển, bị thu hồi, tiêu huỷ hoặc bán theo quyết định của cơ quan nhà nước có thẩm quyền; thay đổi mục đích sử dụng tài sản theo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Cơ quan được giao quản lý, sử dụng tài sản thay đổi tên gọi, chia tách, sáp nhập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Thời hạn báo cáo kê khai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Trước ngày 31 tháng 12 năm 2009 đối với các trường hợp quy định tại điểm a khoản 1 Điều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Không quá 30 ngày, kể từ ngày có sự thay đổi đối với các trường hợp quy định tại điểm b và điểm c khoản 1 Điều này. Đối với tài sản đưa vào sử dụng do hoàn thành đầu tư xây dựng, cải tạo, nâng cấp, sửa chữa lớn thì thời gian thay đổi tính từ ngày ký biên bản nghiệm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đưa vào sử dụng.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lastRenderedPageBreak/>
        <w:t>Điều 34.</w:t>
      </w:r>
      <w:proofErr w:type="gramEnd"/>
      <w:r w:rsidRPr="00FA3969">
        <w:rPr>
          <w:rFonts w:ascii="Times New Roman" w:eastAsia="Times New Roman" w:hAnsi="Times New Roman" w:cs="Times New Roman"/>
          <w:b/>
          <w:bCs/>
          <w:color w:val="000000"/>
          <w:sz w:val="24"/>
          <w:szCs w:val="24"/>
        </w:rPr>
        <w:t xml:space="preserve"> Báo cáo tình hình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Hàng năm, cơ quan được giao quản lý, sử dụng tài sản thực hiện báo cáo tình hình quản lý, sử dụng tài sản nhà nước của năm trước đối với các tài sản quy định tại khoản 2 Điều 32 Nghị định này và báo cáo đột xuất theo yêu cầu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Thời hạn báo cáo tình hình quản lý, sử dụng tài sản nhà nước hằng năm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Cơ quan được giao quản lý, sử dụng tài sản lập báo cáo gửi cơ quan cấp trên trực tiếp trước ngày 31 tháng 01;</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Cơ quan cấp trên lập báo cáo gửi Bộ, cơ quan Trung ương, Uỷ ban nhân dân cấp tỉnh trước ngày 28 tháng 02;</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Bộ, cơ quan Trung ương, Uỷ ban nhân dân cấp tỉnh lập báo cáo tình hình quản lý, sử dụng tài sản nhà nước thuộc phạm vi quản lý gửi Bộ Tài chính trước ngày 15 tháng 3;</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d) Bộ Tài chính tổng hợp tình hình quản lý, sử dụng tài sản nhà nước trong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cả nước báo cáo Chính phủ trước ngày 31 tháng 3;</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đ) Chính phủ báo cáo Quốc hội tình hình quản lý, sử dụng tài sản nhà nước trong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cả nước trước ngày 30 tháng 4.</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35.</w:t>
      </w:r>
      <w:proofErr w:type="gramEnd"/>
      <w:r w:rsidRPr="00FA3969">
        <w:rPr>
          <w:rFonts w:ascii="Times New Roman" w:eastAsia="Times New Roman" w:hAnsi="Times New Roman" w:cs="Times New Roman"/>
          <w:b/>
          <w:bCs/>
          <w:color w:val="000000"/>
          <w:sz w:val="24"/>
          <w:szCs w:val="24"/>
        </w:rPr>
        <w:t xml:space="preserve"> Công khai việc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Tài sản nhà nước phải công khai việc quản lý, sử dụng gồm: trụ sở làm việc, tài sản khác gắn liền với đất, phương tiện vận tải và các tài sản cố định khác.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Cơ quan nhà nước được giao quản lý, sử dụng tài sản nhà nước thực hiện công khai việc mua sắm, đầu tư xây dựng, quản lý, sử dụng tài sản nhà nước thông qua các hình thức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Công bố trong các kỳ họp thường niên của cơ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Phát hành ấn phẩm;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Niêm yết công khai tại trụ sở làm việc của cơ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Thông báo bằng văn bản đến các cơ quan, tổ chức, đơn vị, cá nhân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Thông báo trên trang thông tin điện tử và các phương tiện thông tin đại chúng khác;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e) Cung cấp thông tin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yêu cầu của cơ quan, tổ chức và cá nhân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Thủ tướng Chính phủ quy định cụ thể thời gian, nội dung, chế độ báo cáo công khai quản lý, sử dụng tài sản nhà nước tại cơ quan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36.</w:t>
      </w:r>
      <w:proofErr w:type="gramEnd"/>
      <w:r w:rsidRPr="00FA3969">
        <w:rPr>
          <w:rFonts w:ascii="Times New Roman" w:eastAsia="Times New Roman" w:hAnsi="Times New Roman" w:cs="Times New Roman"/>
          <w:b/>
          <w:bCs/>
          <w:color w:val="000000"/>
          <w:sz w:val="24"/>
          <w:szCs w:val="24"/>
        </w:rPr>
        <w:t xml:space="preserve"> Thanh tra, kiểm tra, kiểm toán việc chấp hành chế độ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Thẩm quyền quyết định thanh tra, kiểm tra việc chấp hành chế độ quản lý, sử dụng tài sản nhà nước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Bộ trưởng Bộ Tài chính quyết định thanh tra, kiểm tra việc chấp hành chế độ quản lý, sử dụng tài sản nhà nước trong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cả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Bộ trưởng, Thủ trưởng cơ quan Trung ương, Chủ tịch Uỷ ban nhân dân cấp tỉnh, Thủ trưởng các Sở, Ban, ngành cấp tỉnh, Chủ tịch Uỷ ban nhân dân cấp huyện quyết định thanh tra, kiểm tra việc chấp hành chế độ quản lý, sử dụng tài sản nhà nước của cơ quan nhà nước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Kiểm toán Nhà nước thực hiện kiểm toán việc quản lý, sử dụng tài sản nhà nước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của pháp luật về kiểm toán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Cơ quan thanh tra, kiểm tra, kiểm toán có quyền yêu cầu các cơ quan, cá nhân được thanh tra, kiểm tra, kiểm toán xuất trình các hồ sơ, tài liệu có liên quan đến việc thanh lý, sử dụng tài sản nhà nước. Nếu phát hiện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phạm, cơ quan thanh tra, kiểm tra, kiểm toán có quyền xử lý hoặc kiến nghị với cơ quan nhà nước có thẩm quyền xử lý theo quy định của pháp luật.</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Chương III</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QUẢN LÝ, SỬ DỤNG TÀI SẢN NHÀ NƯỚC TẠI ĐƠN VỊ</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SỰ NGHIỆP CÔNG LẬP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37.</w:t>
      </w:r>
      <w:proofErr w:type="gramEnd"/>
      <w:r w:rsidRPr="00FA3969">
        <w:rPr>
          <w:rFonts w:ascii="Times New Roman" w:eastAsia="Times New Roman" w:hAnsi="Times New Roman" w:cs="Times New Roman"/>
          <w:b/>
          <w:bCs/>
          <w:color w:val="000000"/>
          <w:sz w:val="24"/>
          <w:szCs w:val="24"/>
        </w:rPr>
        <w:t xml:space="preserve"> Quản lý, sử dụng tài sản nhà nước tại đơn vị sự nghiệp công lập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Căn cứ vào điều kiện do Chính phủ quy định, các Bộ, cơ quan trung ương, </w:t>
      </w:r>
      <w:proofErr w:type="gramStart"/>
      <w:r w:rsidRPr="00FA3969">
        <w:rPr>
          <w:rFonts w:ascii="Times New Roman" w:eastAsia="Times New Roman" w:hAnsi="Times New Roman" w:cs="Times New Roman"/>
          <w:color w:val="000000"/>
          <w:sz w:val="24"/>
          <w:szCs w:val="24"/>
        </w:rPr>
        <w:t>Uỷ</w:t>
      </w:r>
      <w:proofErr w:type="gramEnd"/>
      <w:r w:rsidRPr="00FA3969">
        <w:rPr>
          <w:rFonts w:ascii="Times New Roman" w:eastAsia="Times New Roman" w:hAnsi="Times New Roman" w:cs="Times New Roman"/>
          <w:color w:val="000000"/>
          <w:sz w:val="24"/>
          <w:szCs w:val="24"/>
        </w:rPr>
        <w:t> ban nhân dân cấp tỉnh xác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Các đơn vị sự nghiệp công lập đủ điều kiện được Nhà nước xác định giá trị tài sản để giao cho đơn vị quản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cơ chế giao vốn cho doanh nghiệp (gọi tắt là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Các đơn vị sự nghiệp công lập chưa đủ điều kiện được Nhà nước xác định giá trị tài sản để giao cho đơn vị quản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cơ chế giao vốn cho doanh nghiệp (gọi tắt là đơn vị sự nghiệp công lập chưa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Đối với đơn vị sự nghiệp công lập chưa tự chủ tài chính, việc đầu tư xây dựng, mua sắm, thuê, sử dụng, sửa chữa, bảo dưỡng, điều chuyển, thu hồi, thanh lý, bán, tiêu huỷ, kiểm kê, hạch toán, báo cáo, công khai, thanh tra, kiểm tra, kiểm toán tài sản nhà nước thực hiện theo quy định áp dụng đối với cơ quan nhà nước tại Chương III Luật Quản lý, sử dụng tài sản nhà nước và Chương II Nghị định này. Riêng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bán tài sản nhà nước (trừ quyền sử dụng đất) và thanh lý tài sản, đơn vị sự nghiệp công lập chưa tự chủ tài chính được sử dụng để bổ sung Quỹ phát triển hoạt động sự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Đối với đơn vị sự nghiệp công lập tự chủ tài chính, việc quản lý, sử dụng tài sản nhà nước thực hiện theo quy định tại các Điều 28, 29, 30 và 31 Luật Quản lý, sử dụng tài sản nhà nước và các Điều từ 38 đến 51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38.</w:t>
      </w:r>
      <w:proofErr w:type="gramEnd"/>
      <w:r w:rsidRPr="00FA3969">
        <w:rPr>
          <w:rFonts w:ascii="Times New Roman" w:eastAsia="Times New Roman" w:hAnsi="Times New Roman" w:cs="Times New Roman"/>
          <w:b/>
          <w:bCs/>
          <w:color w:val="000000"/>
          <w:sz w:val="24"/>
          <w:szCs w:val="24"/>
        </w:rPr>
        <w:t xml:space="preserve"> Xác định giá trị tài sản nhà nước để giao cho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Toàn bộ tài sản nhà nước do đơn vị sự nghiệp công lập tự chủ tài chính đang quản lý, sử dụng đều được xác định giá trị để giao cho đơn vị quản lý, trừ các tài sản quy định tại khoản 2 Điều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Các tài sản không thực hiện xác định giá trị để giao cho đơn vị sự nghiệp công lập tự chủ tài chính quản lý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Tài sản đơn vị thuê, mượn, nhận góp vốn liên doanh, liên kết và các tài sản khác không phải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Tài sản không cần dùng, ứ đọng, chờ thanh lý, đơn vị có trách nhiệm xử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chế độ hiện hành. Trường hợp đến thời điểm xác định giá trị mà đơn vị chưa kịp xử lý thì đơn vị có trách nhiệm tiếp tục bảo quản và báo cáo cơ quan nhà nước có thẩm quyền quyết định xử lý và giao trách nhiệm tổ chức xử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Phần diện tích nhà, đất của đơn vị đã bố trí làm nhà ở cho cán bộ, công chức, viên chức đủ điều kiện chuyển giao cho cơ quan nhà, đất của địa phương để quản lý theo quy định hiện hành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Trường hợp nhà, đất không đủ điều kiện chuyển giao cho cơ quan nhà, đất của địa phương thì đơn vị có trách nhiệm thực hiện sắp xếp lại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hiện hành. </w:t>
      </w:r>
      <w:proofErr w:type="gramStart"/>
      <w:r w:rsidRPr="00FA3969">
        <w:rPr>
          <w:rFonts w:ascii="Times New Roman" w:eastAsia="Times New Roman" w:hAnsi="Times New Roman" w:cs="Times New Roman"/>
          <w:color w:val="000000"/>
          <w:sz w:val="24"/>
          <w:szCs w:val="24"/>
        </w:rPr>
        <w:t>Nếu sau khi thực hiện sắp xếp lại, đơn vị được tiếp tục sử dụng thì thực hiện xác định giá trị để giao cho đơn vị.</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Việc xác định giá trị tài sản nhà nước để giao cho đơn vị sự nghiệp công lập tự chủ tài chính phải đảm bảo các nguyên tắc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a) Đối với tài sản nhà nước là quyền sử dụng đất, giá trị quyền sử dụng đất được xác định theo giá đất do Uỷ ban nhân dân cấp tỉnh quy định; trường hợp giá đất do Uỷ ban nhân dân cấp tỉnh quy định tại thời điểm tính giá đất vào giá trị tài sản đơn vị chưa sát với giá chuyển nhượng quyền sử dụng đất thực tế trên thị trường trong điều kiện bình thường thì phải xác định lại cho phù hợp;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các tài sản nhà nước khác, Thủ trưởng đơn vị thành lập Hội đồng để xác định giá trị còn lại của tài sản hoặc thuê tổ chức có đủ điều kiện thẩm định giá để làm căn cứ xác định giá trị còn lại của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Đối với các tài sản nhà nước đơn vị chưa hạch toán, chưa tính hao mòn cho thời gian sử dụng, tài sản đã tính hao mòn đủ nhưng vẫn còn sử dụng được, Thủ trưởng đơn vị thành lập Hội đồng để xác định giá trị còn lại của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Thẩm quyền quyết định giao tài sản nhà nước cho đơn vị sự nghiệp công lập tự chủ tài chính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Bộ trưởng, Thủ trưởng cơ quan trung ương quyết định hoặc phân cấp thẩm quyền quyết định giao tài sản nhà nước cho đơn vị sự nghiệp công lập tự chủ tài chính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Chủ tịch Uỷ ban nhân dân cấp tỉnh quyết định giao tài sản nhà nước cho đơn vị sự nghiệp công lập tự chủ tài chính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Bộ Tài chính hướng dẫn cụ thể việc xác định giá trị tài sản nhà nước để giao cho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39.</w:t>
      </w:r>
      <w:proofErr w:type="gramEnd"/>
      <w:r w:rsidRPr="00FA3969">
        <w:rPr>
          <w:rFonts w:ascii="Times New Roman" w:eastAsia="Times New Roman" w:hAnsi="Times New Roman" w:cs="Times New Roman"/>
          <w:b/>
          <w:bCs/>
          <w:color w:val="000000"/>
          <w:sz w:val="24"/>
          <w:szCs w:val="24"/>
        </w:rPr>
        <w:t xml:space="preserve"> Tổ chức giao tài sản nhà nước cho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Trong thời hạn 60 ngày, kể từ ngày cơ quan nhà nước có thẩm quyền quy định tại khoản 4 Điều 38 Nghị định này quyết định giao tài sản nhà nước cho đơn vị sự nghiệp công lập tự chủ tài chính, các Bộ, cơ quan Trung ương chủ trì, phối hợp với Bộ Tài chính tổ chức giao tài sản nhà nước cho đơn vị sự nghiệp công lập thuộc trung ương quản lý; Uỷ ban nhân dân cấp tỉnh tổ chức giao tài sản nhà nước cho đơn vị sự nghiệp công lập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Thủ trưởng đơn vị sự nghiệp công lập được Nhà nước giao tài sản là người nhận tài sản và chịu trách nhiệm trước Nhà nước trong việc bảo toàn, phát triển vốn, tài sản nhà nước được giao và các nghĩa vụ khác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Việc giao, nhận tài sản nhà nước cho đơn vị sự nghiệp công lập phải lập thành biên bản. Nội dung chủ yếu của biên bản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Bên giao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Bên nhận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Danh mục tài sản giao, nhận (chủng loại, số lượng, giá trị);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Trách nhiệm của bên giao, bên nhận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đ) Danh mục các hồ sơ tài liệu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Trong thời gian đơn vị sự nghiệp công lập tự chủ tài chính chưa được cơ quan nhà nước có thẩm quyển quyết định giao tài sản nhà nước, đơn vị tiếp tục thực hiện quản lý, sử dụng tài sản nhà nước theo các quy định của pháp luật áp dụng đối với đơn vị sự nghiệp công lập tự bảo đảm toàn bộ hoặc một phần kinh phí hoạt động thường xuyên trước thời điểm Luật Quản lý, sử dụng tài sản nhà nước có hiệu lực thi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40.</w:t>
      </w:r>
      <w:proofErr w:type="gramEnd"/>
      <w:r w:rsidRPr="00FA3969">
        <w:rPr>
          <w:rFonts w:ascii="Times New Roman" w:eastAsia="Times New Roman" w:hAnsi="Times New Roman" w:cs="Times New Roman"/>
          <w:b/>
          <w:bCs/>
          <w:color w:val="000000"/>
          <w:sz w:val="24"/>
          <w:szCs w:val="24"/>
        </w:rPr>
        <w:t xml:space="preserve"> Quản lý, sử dụng đất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Đơn vị sự nghiệp công lập tự chủ tài chính được Nhà nước xác định giá trị quyền sử dụng đất để giao cho đơn vị quản lý theo quy định tại điểm a khoản 3 Điều 38 Nghị định này </w:t>
      </w:r>
      <w:r w:rsidRPr="00FA3969">
        <w:rPr>
          <w:rFonts w:ascii="Times New Roman" w:eastAsia="Times New Roman" w:hAnsi="Times New Roman" w:cs="Times New Roman"/>
          <w:color w:val="000000"/>
          <w:sz w:val="24"/>
          <w:szCs w:val="24"/>
        </w:rPr>
        <w:lastRenderedPageBreak/>
        <w:t>được sử dụng tài sản đã đầu tư trên đất để sản xuất, kinh doanh dịch vụ, liên kết, cho thuê theo quy định tại các Điều 42, 43 và 44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Trường hợp đơn vị sự nghiệp công lập tự chủ tài chính được giao đất có thu tiền sử dụng đất mà tiền sử dụng đất đã nộp bằng tiền không có nguồn gốc từ ngân sách nhà nước thì đơn vị được phép sử dụng tài sản đã đầu tư gắn liền với đất và giá trị quyền sử dụng đất để góp vốn.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41.</w:t>
      </w:r>
      <w:proofErr w:type="gramEnd"/>
      <w:r w:rsidRPr="00FA3969">
        <w:rPr>
          <w:rFonts w:ascii="Times New Roman" w:eastAsia="Times New Roman" w:hAnsi="Times New Roman" w:cs="Times New Roman"/>
          <w:b/>
          <w:bCs/>
          <w:color w:val="000000"/>
          <w:sz w:val="24"/>
          <w:szCs w:val="24"/>
        </w:rPr>
        <w:t xml:space="preserve"> Đầu tư xây dựng, mua sắm tài sản của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Việc đầu tư xây dựng trụ sở làm việc, cơ sở hoạt động sự nghiệp, mua sắm tài sản thực hiện theo quy định tại Điều 13 và Điều 14 Luật Quản lý, sử dụng tài sản nhà nước và Mục 1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mua sắm trụ sở làm việc, xe ô tô từ nguồn Quỹ phát triển hoạt động sự nghiệp và từ nguồn vốn huy động theo chế độ quy định được thực hiện theo quy định tại Điều 14 Luật Quản lý, sử dụng tài sản nhà nước và Điều 5, Điều 6 Nghị định này. Riêng việc mua sắm tài sản không phải là trụ sở làm việc, xe ô tô từ nguồn Quỹ phát triển hoạt động sự nghiệp và từ nguồn vốn huy động theo chế độ quy định để phục vụ cho các hoạt động sự nghiệp sản xuất kinh doanh, dịch vụ của đơn vị do thủ trưởng đơn vị quyết định phù hợp với tiêu chuẩn, định mức, chế độ do cơ quan nhà nước có thầm quyền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42.</w:t>
      </w:r>
      <w:proofErr w:type="gramEnd"/>
      <w:r w:rsidRPr="00FA3969">
        <w:rPr>
          <w:rFonts w:ascii="Times New Roman" w:eastAsia="Times New Roman" w:hAnsi="Times New Roman" w:cs="Times New Roman"/>
          <w:b/>
          <w:bCs/>
          <w:color w:val="000000"/>
          <w:sz w:val="24"/>
          <w:szCs w:val="24"/>
        </w:rPr>
        <w:t xml:space="preserve"> </w:t>
      </w:r>
      <w:proofErr w:type="gramStart"/>
      <w:r w:rsidRPr="00FA3969">
        <w:rPr>
          <w:rFonts w:ascii="Times New Roman" w:eastAsia="Times New Roman" w:hAnsi="Times New Roman" w:cs="Times New Roman"/>
          <w:b/>
          <w:bCs/>
          <w:color w:val="000000"/>
          <w:sz w:val="24"/>
          <w:szCs w:val="24"/>
        </w:rPr>
        <w:t>Quản lý, sử dụng tài sản nhà nước tại đơn vị sự nghiệp công lập tự chủ tài chính dùng vào mục đích sản xuất, kinh doanh dịch vụ.</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Việc sử dụng tài sản nhà nước vào mục đích sản xuất, kinh doanh dịch vụ phải đảm bảo các yêu cầu quy định tại Điều 32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Thẩm quyền quyết định việc sử dụng tài sản nhà nước vào mục đích sản xuất, kinh doanh dịch vụ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Bộ trưởng, Thủ trưởng cơ quan Trung ương, Chủ tịch Uỷ ban nhân dân cấp tỉnh quyết định hoặc phân cấp thẩm quyền quyết định đối với tài sản là trụ sở làm việc, cơ sở hoạt động sự nghiệp, tài sản khác gắn liền với đất; xe ô tô; tài sản khác có nguyên giá theo sổ kế toán từ 500 triệu đồng (năm trăm triệu đồng) trở lên/01 đơn vị tài sản của đơn vị sự nghiệp công lập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Thủ trưởng đơn vị sự nghiệp công lập tự chủ tài chính quyết định đối với các tài sản không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quy định tại điểm a khoản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Việc quản lý, sử dụng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việc sử dụng tài sản nhà nước vào mục đích sản xuất, kinh doanh dịch vụ thực hiện theo quy định tại khoản 1 Điều 33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43.</w:t>
      </w:r>
      <w:proofErr w:type="gramEnd"/>
      <w:r w:rsidRPr="00FA3969">
        <w:rPr>
          <w:rFonts w:ascii="Times New Roman" w:eastAsia="Times New Roman" w:hAnsi="Times New Roman" w:cs="Times New Roman"/>
          <w:b/>
          <w:bCs/>
          <w:color w:val="000000"/>
          <w:sz w:val="24"/>
          <w:szCs w:val="24"/>
        </w:rPr>
        <w:t xml:space="preserve"> Quản lý, sử dụng tài sản nhà nước tại đơn vị sự nghiệp công lập tự chủ tài chính dùng vào mục đích cho thuê</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Đơn vị sự nghiệp công lập tự chủ tài chính được cho thuê tài sản nhà nước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Tài sản sử dụng chưa hết công suất;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Tài sản được đầu tư xây dựng để cho thuê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dự án được cấp có thẩm quyền phê duyệt.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cho thuê tài sản phải đảm bảo các yêu cầu quy định tại Điều 32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Thẩm quyền quyết định cho thuê tài sản nhà nước tại đơn vị sự nghiệp công lập tự chủ tài chính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a) Bộ trưởng, Thủ trưởng cơ quan trung ương, Chủ tịch Uỷ ban nhân dân cấp tỉnh quyết định hoặc phân cấp thẩm quyền quyết định đối với tài sản là trụ sở làm việc, cơ sở hoạt động sự nghiệp, tài sản khác gắn liền với đất; xe ô tô; tài sản khác có nguyên giá theo sổ kế toán từ 500 triệu đồng (năm trăm triệu đồng) trở lên/01 đơn vị tài sản của đơn vị sự nghiệp công lập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Thủ trưởng đơn vị quyết định đối với các tài sản không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quy định tại điểm a khoản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Phương thức và giá cho thuê tài sản nhà nước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Đối với tài sản là trụ sở làm việc, cơ sở hoạt động sự nghiệp, tài sản khác gắn liền với đất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phương thức đấu giá; giá cho thuê là giá trúng đấu giá;</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các tài sản không thuộc phạm vi quy định tại điểm a khoản này thực hiện theo phương thức thoả thuận; giá cho thuê tài sản do người cho thuê và người đi thuê tài sản thoả thuận theo giá thuê trên thị trường của tài sản cùng loại hoặc có cùng tiêu chuẩn kỹ thuật, chất lượng, xuất xứ.</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Tiền thu được từ cho thuê tài sản phải hạch toán riêng, sau khi trừ chi phí hợp lý liên quan, nộp thuế và thực hiện nghĩa vụ tài chính khác đối với Nhà nước, được bổ sung Quỹ phát triển hoạt động sự nghiệp của đơn vị. Trường hợp đơn vị sử dụng tài sản được đầu tư xây dựng, mua sắm từ nguồn vốn huy động để cho thuê thì được dùng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cho thuê tài sản để trả nợ trước khi bổ sung Quỹ phát triển hoạt động sự nghiệp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44.</w:t>
      </w:r>
      <w:proofErr w:type="gramEnd"/>
      <w:r w:rsidRPr="00FA3969">
        <w:rPr>
          <w:rFonts w:ascii="Times New Roman" w:eastAsia="Times New Roman" w:hAnsi="Times New Roman" w:cs="Times New Roman"/>
          <w:b/>
          <w:bCs/>
          <w:color w:val="000000"/>
          <w:sz w:val="24"/>
          <w:szCs w:val="24"/>
        </w:rPr>
        <w:t xml:space="preserve"> </w:t>
      </w:r>
      <w:proofErr w:type="gramStart"/>
      <w:r w:rsidRPr="00FA3969">
        <w:rPr>
          <w:rFonts w:ascii="Times New Roman" w:eastAsia="Times New Roman" w:hAnsi="Times New Roman" w:cs="Times New Roman"/>
          <w:b/>
          <w:bCs/>
          <w:color w:val="000000"/>
          <w:sz w:val="24"/>
          <w:szCs w:val="24"/>
        </w:rPr>
        <w:t>Quản lý, sử dụng tài sản nhà nước tại đơn vị sự nghiệp công lập tự chủ tài chính sử dụng vào mục đích liên doanh, liên kết.</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Đơn vị sự nghiệp công lập tự chủ tài chính được sử dụng tài sản nhà nước để liên doanh, liên kết với tổ chức, cá nhân trong và ngoài nước trong các trường hợp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Tài sản chưa sử dụng hết công suất;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Tài sản được đầu tư xây dựng để phục vụ hoạt động liên doanh, liên kết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dự án được cấp có thẩm quyền phê duyệt;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Việc sử dụng tài sản nhà nước để liên doanh, liên kết đem lại hiệu quả cao hơn trong việc cung cấp dịch vụ công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chức năng, nhiệm vụ được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sử dụng tài sản nhà nước để liên doanh, liên kết phải đảm bảo các yêu cầu quy định tại Điều 32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Bộ trưởng, Thủ trưởng cơ quan Trung ương quyết định việc sử dụng tài sản nhà nước tại đơn vị sự nghiệp công lập tự chủ tài chính thuộc phạm vi quản lý để liên doanh, liên kết sau khi có sự thống nhất bằng văn bản của Bộ Tài chính; Chủ tịch Ủy ban nhân dân cấp tỉnh quyết định việc sử dụng tài sản nhà nước tại đơn vị sự nghiệp công lập tự chủ tài chính thuộc phạm vi quản lý của địa phương để liên doanh, liên kết.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Việc xác định giá trị tài sản để liên doanh, liên kết phải đảm bảo nguyên tắc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Đối với tài sản là quyền sử dụng đất, giá trị quyền sử dụng đất được xác định sát với giá thực tế trên thị trường tại thời điểm liên doanh, liên kết; không thấp hơn giá đất cùng loại do Uỷ ban nhân dân cấp tỉnh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Đối với tài sản gắn liền với đất, giá trị tài sản được xác định phù hợp với giá trị thực tế còn lại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kết quả đánh giá lại;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Đối với tài sản nhà nước không thuộc quy định tại điểm a và điểm b khoản này, giá trị tài sản được xác định phù hợp với giá thị trường của tài sản cùng loại hoặc có cùng tiêu chuẩn kỹ thuật, chất lượng, xuất xứ với tài sản để liên doanh, liên kết.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Đơn vị có trách nhiệm thuê tổ chức có đủ điều kiện thẩm định giá để xác định giá trị tài sản liên doanh, liên kết làm cơ sở thoả thuận với các bên tham gia liên doanh, liên kết.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6. Tài sản nhà nước đã được cơ quan nhà nước có thẩm quyền cho phép sử dụng vào mục đích liên doanh, liên kết phải được quản lý,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hiện hành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Việc hạch toán và quản lý, sử dụng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hoạt động liên doanh, liên kết được thực hiện theo quy định tại khoản 1 Điều 33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45.</w:t>
      </w:r>
      <w:proofErr w:type="gramEnd"/>
      <w:r w:rsidRPr="00FA3969">
        <w:rPr>
          <w:rFonts w:ascii="Times New Roman" w:eastAsia="Times New Roman" w:hAnsi="Times New Roman" w:cs="Times New Roman"/>
          <w:b/>
          <w:bCs/>
          <w:color w:val="000000"/>
          <w:sz w:val="24"/>
          <w:szCs w:val="24"/>
        </w:rPr>
        <w:t xml:space="preserve"> Khấu hao tài sản cố định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Toàn bộ tài sản cố định tại đơn vị được trích khấu hao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chế độ áp dụng đối với doanh nghiệp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Chi phí khấu hao tài sản cố định của Nhà nước phải được phân bổ cho từng hoạt động sự nghiệp, hoạt động sản xuất, kinh doanh dịch vụ, cho thuê để hạch toán chi phí cung cấp dịch vụ công, chi phí sản xuất, kinh doanh dịch vụ, cho thuê.</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46.</w:t>
      </w:r>
      <w:proofErr w:type="gramEnd"/>
      <w:r w:rsidRPr="00FA3969">
        <w:rPr>
          <w:rFonts w:ascii="Times New Roman" w:eastAsia="Times New Roman" w:hAnsi="Times New Roman" w:cs="Times New Roman"/>
          <w:b/>
          <w:bCs/>
          <w:color w:val="000000"/>
          <w:sz w:val="24"/>
          <w:szCs w:val="24"/>
        </w:rPr>
        <w:t xml:space="preserve"> Quản lý, sử dụng số tiền trích khấu hao tài sản cố định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Số tiền trích khấu hao tài sản cố định được đầu tư, mua sắm từ nguồn ngân sách nhà nước hoặc có nguồn gốc từ ngân sách nhà nước được bổ sung Quỹ phát triển hoạt động sự nghiệp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Số tiền trích khấu hao tài sản cố định được đầu tư, mua sắm từ nguồn vốn huy động dùng để trả nợ; số còn lại bổ sung Quỹ phát triển hoạt động sự nghiệp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47.</w:t>
      </w:r>
      <w:proofErr w:type="gramEnd"/>
      <w:r w:rsidRPr="00FA3969">
        <w:rPr>
          <w:rFonts w:ascii="Times New Roman" w:eastAsia="Times New Roman" w:hAnsi="Times New Roman" w:cs="Times New Roman"/>
          <w:b/>
          <w:bCs/>
          <w:color w:val="000000"/>
          <w:sz w:val="24"/>
          <w:szCs w:val="24"/>
        </w:rPr>
        <w:t xml:space="preserve"> </w:t>
      </w:r>
      <w:proofErr w:type="gramStart"/>
      <w:r w:rsidRPr="00FA3969">
        <w:rPr>
          <w:rFonts w:ascii="Times New Roman" w:eastAsia="Times New Roman" w:hAnsi="Times New Roman" w:cs="Times New Roman"/>
          <w:b/>
          <w:bCs/>
          <w:color w:val="000000"/>
          <w:sz w:val="24"/>
          <w:szCs w:val="24"/>
        </w:rPr>
        <w:t>Thu hồi, điều chuyển tài sản nhà nước tại đơn vị sự nghiệp công lập tự chủ tài chính.</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điều chuyển tài sản nhà nước tự chủ tài chính được thực hiện theo quy định tại Mục 4 và Mục 5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Đơn vị có tài sản bị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điều chuyển được ghi giảm vốn do ngân sách nhà nước giao; đơn vị được nhận tài sản điều chuyển ghi tăng vốn do ngân sách nhà nước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Việc điều chuyển tài sản nhà nước phải bảo đảm không làm ảnh hưởng tới việc cung ứng sản phẩm, dịch vụ công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48.</w:t>
      </w:r>
      <w:proofErr w:type="gramEnd"/>
      <w:r w:rsidRPr="00FA3969">
        <w:rPr>
          <w:rFonts w:ascii="Times New Roman" w:eastAsia="Times New Roman" w:hAnsi="Times New Roman" w:cs="Times New Roman"/>
          <w:b/>
          <w:bCs/>
          <w:color w:val="000000"/>
          <w:sz w:val="24"/>
          <w:szCs w:val="24"/>
        </w:rPr>
        <w:t xml:space="preserve"> Bán, thanh lý tài sản nhà nước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Việc bán, thanh lý tài sản là trụ sở làm việc, cơ sở hoạt động sự nghiệp, tài sản khác gắn liền với đất; xe ô tô; tài sản khác có nguyên giá theo sổ kế toán từ 500 triệu đồng trở lên/01 đơn vị tài sản thực hiện theo quy định tại Mục 6 và Mục 7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bán, thanh lý tài sản không thuộc phạm vi quy định tại khoản 1 Điều này do Thủ trưởng đơn vị quyết định; phương thức, trình tự, thủ tục, tổ chức bán, thanh lý tài sản thực hiện theo quy định tại Mục 6 và Mục 7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bán, chuyển nhượng, thanh lý tài sản, sau khi trừ đi các chi phí có liên quan, được quản lý, sử dụng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a) Đối với số tiền thu được từ chuyển nhượng quyền sử dụng đất đơn vị phải nộp vào ngân sách nhà nước theo quy định của Luật Ngân sách nhà nước và pháp luật có liên quan, trừ trường hợp đất được giao có thu tiền sử dụng đất mà tiền sử dụng đất đã nộp bằng tiền không có nguồn gốc từ ngân sách nhà nước; đơn vị ghi giảm vốn theo số vốn đã được giao đối với quyền sử dụng đất này. Trường hợp đơn vị được sử dụng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chuyển nhượng quyền sử dụng đất để thực hiện dự án đầu tư theo quy định tại khoản 2 Điều 57 Nghị định này thì ghi tăng vốn ngân sách nhà nước giao theo quyết định của cơ quan nhà nước có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Đối với số tiền thu được từ bán, thanh lý đối với tài sản khác, được sử dụng để bổ sung Quỹ phát triển hoạt động sự nghiệp hoặc trả nợ đối với tài sản được đầu tư, mua sắm từ nguồn vốn huy động.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49.</w:t>
      </w:r>
      <w:proofErr w:type="gramEnd"/>
      <w:r w:rsidRPr="00FA3969">
        <w:rPr>
          <w:rFonts w:ascii="Times New Roman" w:eastAsia="Times New Roman" w:hAnsi="Times New Roman" w:cs="Times New Roman"/>
          <w:b/>
          <w:bCs/>
          <w:color w:val="000000"/>
          <w:sz w:val="24"/>
          <w:szCs w:val="24"/>
        </w:rPr>
        <w:t xml:space="preserve"> Thuê tài sản nhà nước của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1. Việc thuê tài sản nhà nước được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quy định tại Điều 15 Luật Quản lý, sử dụng tài sản nhà nước và Mục 2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Kinh phí thuê tài sản nhà nước do đơn vị bảo đảm.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50.</w:t>
      </w:r>
      <w:proofErr w:type="gramEnd"/>
      <w:r w:rsidRPr="00FA3969">
        <w:rPr>
          <w:rFonts w:ascii="Times New Roman" w:eastAsia="Times New Roman" w:hAnsi="Times New Roman" w:cs="Times New Roman"/>
          <w:b/>
          <w:bCs/>
          <w:color w:val="000000"/>
          <w:sz w:val="24"/>
          <w:szCs w:val="24"/>
        </w:rPr>
        <w:t xml:space="preserve"> Tiêu huỷ</w:t>
      </w:r>
      <w:r w:rsidRPr="00FA3969">
        <w:rPr>
          <w:rFonts w:ascii="Times New Roman" w:eastAsia="Times New Roman" w:hAnsi="Times New Roman" w:cs="Times New Roman"/>
          <w:color w:val="000000"/>
          <w:sz w:val="24"/>
          <w:szCs w:val="24"/>
        </w:rPr>
        <w:t> tài sản nhà nước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tiêu huỷ tài sản nhà nước được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Điều 24 Luật Quản lý,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Kinh phí tiêu huỷ tài sản nhà nước do đơn vị bảo đảm.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52.</w:t>
      </w:r>
      <w:proofErr w:type="gramEnd"/>
      <w:r w:rsidRPr="00FA3969">
        <w:rPr>
          <w:rFonts w:ascii="Times New Roman" w:eastAsia="Times New Roman" w:hAnsi="Times New Roman" w:cs="Times New Roman"/>
          <w:b/>
          <w:bCs/>
          <w:color w:val="000000"/>
          <w:sz w:val="24"/>
          <w:szCs w:val="24"/>
        </w:rPr>
        <w:t xml:space="preserve"> Bảo dưỡng, sửa chữa, lập và quản lý hồ sơ tài sản nhà nước, báo cáo, công khai, thanh tra, kiểm tra, kiểm toán tài sản nhà nước tại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Việc bảo dưỡng, sửa chữa, lập và quản lý hồ sơ tài sản nhà nước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Mục 3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Việc báo cáo, công khai, thanh tra, kiểm tra, kiểm toán tài sản nhà nước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Mục 8 Chương II Nghị định này.</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Chương IV</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SẮP XẾP LẠI, XỬ LÝ TÀI SẢN NHÀ NƯỚC TẠI CƠ QUAN,</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TỔ CHỨC, ĐƠN VỊ</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1</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52.</w:t>
      </w:r>
      <w:proofErr w:type="gramEnd"/>
      <w:r w:rsidRPr="00FA3969">
        <w:rPr>
          <w:rFonts w:ascii="Times New Roman" w:eastAsia="Times New Roman" w:hAnsi="Times New Roman" w:cs="Times New Roman"/>
          <w:b/>
          <w:bCs/>
          <w:color w:val="000000"/>
          <w:sz w:val="24"/>
          <w:szCs w:val="24"/>
        </w:rPr>
        <w:t xml:space="preserve"> Nguyên tắc 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tổ chức, đơn vị thực hiện sắp xếp lại các trụ sở làm việc, cơ sở hoạt động sự nghiệp, tài sản khác gắn liền với đất, quyền sử dụng đất đối với đất xây dựng trụ sở làm việc, cơ sở hoạt động sự nghiệp (sau đây gọi chung là trụ sở làm việc) theo đúng mục đích được giao, phù hợp với quy hoạch sử dụng đất được cấp có thẩm quyền phê duyệt, bảo đảm sử dụng đúng mục đích, tiết kiệm, có hiệu quả và phù hợp với tiêu chuẩn, định mức do cơ quan nhà nước có thẩm quyền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Thủ trưởng cơ quan, tổ chức, đơn vị được giao quản lý, sử dụng trụ sở làm việc phải thực hiện kê khai, báo cáo tài sản nhà nước để sắp xếp lại, xử lý theo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Việc sắp xếp lại, xử lý trụ sở làm việc do cơ quan, tổ chức, đơn vị quản lý, sử dụng được thực hiện sau khi đã báo cáo phương án tổng thể sắp xếp lại, xử lý trụ sở làm việc, trừ các trường hợp đặc biệt theo quy định của Thủ tướng Chính phủ.</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4. Sau khi hoàn thành việc sắp xếp lại, xử lý trụ sở làm việc, cơ quan, tổ chức, đơn vị phải báo cáo kê khai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Nghị định này và pháp luật có liên quan.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Việc sắp xếp lại, xử lý trụ sở làm việc tại cơ quan, tổ chức, đơn vị phải hoàn thành trước ngày 31 tháng 12 năm 2010.</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53.</w:t>
      </w:r>
      <w:proofErr w:type="gramEnd"/>
      <w:r w:rsidRPr="00FA3969">
        <w:rPr>
          <w:rFonts w:ascii="Times New Roman" w:eastAsia="Times New Roman" w:hAnsi="Times New Roman" w:cs="Times New Roman"/>
          <w:b/>
          <w:bCs/>
          <w:color w:val="000000"/>
          <w:sz w:val="24"/>
          <w:szCs w:val="24"/>
        </w:rPr>
        <w:t xml:space="preserve"> Lập và báo cáo phương </w:t>
      </w:r>
      <w:proofErr w:type="gramStart"/>
      <w:r w:rsidRPr="00FA3969">
        <w:rPr>
          <w:rFonts w:ascii="Times New Roman" w:eastAsia="Times New Roman" w:hAnsi="Times New Roman" w:cs="Times New Roman"/>
          <w:b/>
          <w:bCs/>
          <w:color w:val="000000"/>
          <w:sz w:val="24"/>
          <w:szCs w:val="24"/>
        </w:rPr>
        <w:t>án</w:t>
      </w:r>
      <w:proofErr w:type="gramEnd"/>
      <w:r w:rsidRPr="00FA3969">
        <w:rPr>
          <w:rFonts w:ascii="Times New Roman" w:eastAsia="Times New Roman" w:hAnsi="Times New Roman" w:cs="Times New Roman"/>
          <w:b/>
          <w:bCs/>
          <w:color w:val="000000"/>
          <w:sz w:val="24"/>
          <w:szCs w:val="24"/>
        </w:rPr>
        <w:t xml:space="preserve"> 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Bộ, cơ quan Trung ương lập phương án sắp xếp lại, xử lý đối với trụ sở làm việc do cơ quan, tổ chức, đơn vị thuộc phạm vi quản lý trên địa bàn từng tỉnh, thành phố trực thuộc trung ương gửi Bộ Tài chính, sau khi có ý kiến thống nhất của Uỷ ban nhân dân cấp tỉnh (nơi có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Sở, Ban, ngành cấp tỉnh, Uỷ ban nhân dân cấp huyện lập phương án sắp xếp lại, xử lý trụ sở làm việc do cơ quan, tổ chức, đơn vị thuộc phạm vi quản lý, gửi Sở Tài chính thẩm định để báo cáo Uỷ ban nhân dân cấp tỉnh.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3. Phương </w:t>
      </w:r>
      <w:proofErr w:type="gramStart"/>
      <w:r w:rsidRPr="00FA3969">
        <w:rPr>
          <w:rFonts w:ascii="Times New Roman" w:eastAsia="Times New Roman" w:hAnsi="Times New Roman" w:cs="Times New Roman"/>
          <w:color w:val="000000"/>
          <w:sz w:val="24"/>
          <w:szCs w:val="24"/>
        </w:rPr>
        <w:t>án</w:t>
      </w:r>
      <w:proofErr w:type="gramEnd"/>
      <w:r w:rsidRPr="00FA3969">
        <w:rPr>
          <w:rFonts w:ascii="Times New Roman" w:eastAsia="Times New Roman" w:hAnsi="Times New Roman" w:cs="Times New Roman"/>
          <w:color w:val="000000"/>
          <w:sz w:val="24"/>
          <w:szCs w:val="24"/>
        </w:rPr>
        <w:t xml:space="preserve"> sắp xếp lại, xử lý được lập đối với tất cả các trụ sở làm việc của từng loại hình: cơ quan, tổ chức,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54.</w:t>
      </w:r>
      <w:proofErr w:type="gramEnd"/>
      <w:r w:rsidRPr="00FA3969">
        <w:rPr>
          <w:rFonts w:ascii="Times New Roman" w:eastAsia="Times New Roman" w:hAnsi="Times New Roman" w:cs="Times New Roman"/>
          <w:b/>
          <w:bCs/>
          <w:color w:val="000000"/>
          <w:sz w:val="24"/>
          <w:szCs w:val="24"/>
        </w:rPr>
        <w:t xml:space="preserve"> Trình tự thực hiện 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tổ chức, đơn vị được giao quản lý, sử dụng trụ sở làm việc thực hiện: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Lập báo cáo kê khai đầy đủ, đúng hiện trạng sử dụng, đúng biểu mẫu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Đề xuất phương án xử lý từng trụ sở làm việc trên cơ sở các nguyên tắc, phương thức quy định tại Điều 52 và Điều 55 Nghị định này, báo cáo Bộ, cơ quan trung ương (đối với cơ quan, tổ chức, đơn vị thuộc trung ương quản lý); báo cáo sở, ban, ngành cấp tỉnh (đối với cơ quan, tổ chức, đơn vị thuộc cấp tỉnh quản lý); báo cáo Uỷ ban nhân dân cấp huyện (đối với cơ quan, tổ chức, đơn vị thuộc cấp huyện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Bộ, cơ quan trung ương; Sở, Ban, ngành cấp tỉnh; Uỷ ban nhân dân cấp huyện thực hiện: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Tổng hợp, kiểm tra, xem xét và lập phương án sắp xếp lại, xử lý trụ sở làm việc của các cơ quan, tổ chức, đơn vị thuộc phạm vi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Gửi phương án sắp xếp lại, xử lý trụ sở làm việc và hồ sơ liên quan lấy ý kiến của Uỷ ban nhân dân cấp tỉnh (đối với cơ quan, tổ chức, đơn vị thuộc trung ương quản lý) hoặc Sở Tài chính (đối với cơ quan, tổ chức, đơn vị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Hoàn chỉnh phương án sắp xếp lại, xử lý trụ sở làm việc trên cơ sở ý kiến tham gia của các cơ quan được quy định tại điểm b khoản này, kèm hồ sơ liên quan gửi Bộ Tài chính (đối với cơ quan, tổ chức, đơn vị thuộc trung ương quản lý); gửi Uỷ ban nhân dân cấp tỉnh (đối với cơ quan, tổ chức, đơn vị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Căn cứ phương án sắp xếp lại, xử lý trụ sở làm việc và hồ sơ liên quan, Thủ tướng Chính phủ, Bộ trưởng Bộ Tài chính, Bộ trưởng, Thủ trưởng cơ quan trung ương, Chủ tịch Uỷ ban nhân dân cấp tỉnh quyết định xử lý đối với từng trường hợp cụ thể theo thẩm quyền.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Văn phòng Trung ương Đảng chủ trì, phối hợp với Bộ Tài chính hướng dẫn, thực hiện việc sắp xếp lại, xử lý các cơ sở nhà, đất thuộc phạm vi quản lý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55.</w:t>
      </w:r>
      <w:proofErr w:type="gramEnd"/>
      <w:r w:rsidRPr="00FA3969">
        <w:rPr>
          <w:rFonts w:ascii="Times New Roman" w:eastAsia="Times New Roman" w:hAnsi="Times New Roman" w:cs="Times New Roman"/>
          <w:b/>
          <w:bCs/>
          <w:color w:val="000000"/>
          <w:sz w:val="24"/>
          <w:szCs w:val="24"/>
        </w:rPr>
        <w:t xml:space="preserve"> Phương thức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Đối với trụ sở làm việc khi Nhà nước thu hồi để sử dụng vào mục đích quốc phòng, an ninh, phục vụ lợi ích quốc gia, lợi ích công cộng và phát triển kinh tế theo quy định của Luật Đất đai thì việc bồi thường, hỗ trợ và tái định cư thực hiện theo quy định của pháp luật về đất đai.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2. Đối với trụ sở làm việc hiện đang bỏ trống, cho mượn thì thực hiện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Đối với trụ sở làm việc hiện đang sử dụng vào mục đích sản xuất, kinh doanh dịch vụ, cho thuê, liên doanh, liên kết không đúng quy định thì phải chấm dứt các hoạt động này để sử dụng đúng mục đích được giao; trường hợp cơ quan, tổ chức, đơn vị không chấm dứt thì thực hiện thu hồi.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Việc quản lý trụ sở làm việc bị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hồi thực hiện theo quy định tại Điều 14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Đối với diện tích nhà, đất đã bố trí làm nhà ở cho cán bộ, công chức, viên chức đủ điều kiện chuyển giao cho cơ quan nhà, đất của địa phương để quản lý theo quy định hiện hành của pháp luật thì thực hiện chuyển giao.</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Trường hợp nhà, đất không đủ điều kiện chuyển giao cho cơ quan nhà, đất của địa phương thì cơ quan, tổ chức, đơn vị có trách nhiệm di dời các hộ gia đình, cá nhân ra khỏi khuôn viên cơ sở nhà, đất để sử dụng đúng mục đích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Đối với trụ sở làm việc có nguồn gốc là tài sản nhà nước, tài sản được xác lập quyền sở hữu của Nhà nước cơ quan, tổ chức, đơn vị đang ký hợp đồng thuê nhà với công ty kinh doanh </w:t>
      </w:r>
      <w:r w:rsidRPr="00FA3969">
        <w:rPr>
          <w:rFonts w:ascii="Times New Roman" w:eastAsia="Times New Roman" w:hAnsi="Times New Roman" w:cs="Times New Roman"/>
          <w:color w:val="000000"/>
          <w:sz w:val="24"/>
          <w:szCs w:val="24"/>
        </w:rPr>
        <w:lastRenderedPageBreak/>
        <w:t>nhà của địa phương thì Chủ tịch Uỷ ban nhân dân cấp tỉnh quyết định chuyển giao quyền quản lý, sử dụng cho cơ quan, tổ chức, đơn vị để quản lý, sử dụng.</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6. Đối với trụ sở làm việc dôi dư hoặc cơ quan, tổ chức, đơn vị được giao quản lý, sử dụng không còn nhu cầu sử dụng thì trả lại cho Nhà nước hoặc thực hiện điều chuyển, bán theo quy định tại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7. Đối với các trụ sở làm việc sử dụng đúng mục đích, đúng quy định, phù hợp với quy hoạch sử dụng đất thì tiếp tục sử dụng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hoạch.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56.</w:t>
      </w:r>
      <w:proofErr w:type="gramEnd"/>
      <w:r w:rsidRPr="00FA3969">
        <w:rPr>
          <w:rFonts w:ascii="Times New Roman" w:eastAsia="Times New Roman" w:hAnsi="Times New Roman" w:cs="Times New Roman"/>
          <w:b/>
          <w:bCs/>
          <w:color w:val="000000"/>
          <w:sz w:val="24"/>
          <w:szCs w:val="24"/>
        </w:rPr>
        <w:t xml:space="preserve"> Thẩm quyền, thủ tục 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Thẩm quyền, thủ tục sắp xếp lại, xử lý trụ sở làm việc do Thủ tướng Chính phủ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57.</w:t>
      </w:r>
      <w:proofErr w:type="gramEnd"/>
      <w:r w:rsidRPr="00FA3969">
        <w:rPr>
          <w:rFonts w:ascii="Times New Roman" w:eastAsia="Times New Roman" w:hAnsi="Times New Roman" w:cs="Times New Roman"/>
          <w:b/>
          <w:bCs/>
          <w:color w:val="000000"/>
          <w:sz w:val="24"/>
          <w:szCs w:val="24"/>
        </w:rPr>
        <w:t xml:space="preserve"> Quản lý, sử dụng số tiền </w:t>
      </w:r>
      <w:proofErr w:type="gramStart"/>
      <w:r w:rsidRPr="00FA3969">
        <w:rPr>
          <w:rFonts w:ascii="Times New Roman" w:eastAsia="Times New Roman" w:hAnsi="Times New Roman" w:cs="Times New Roman"/>
          <w:b/>
          <w:bCs/>
          <w:color w:val="000000"/>
          <w:sz w:val="24"/>
          <w:szCs w:val="24"/>
        </w:rPr>
        <w:t>thu</w:t>
      </w:r>
      <w:proofErr w:type="gramEnd"/>
      <w:r w:rsidRPr="00FA3969">
        <w:rPr>
          <w:rFonts w:ascii="Times New Roman" w:eastAsia="Times New Roman" w:hAnsi="Times New Roman" w:cs="Times New Roman"/>
          <w:b/>
          <w:bCs/>
          <w:color w:val="000000"/>
          <w:sz w:val="24"/>
          <w:szCs w:val="24"/>
        </w:rPr>
        <w:t xml:space="preserve"> được từ sắp xếp lại, xử lý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Số tiền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được từ sắp xếp lại, xử lý trụ sở làm việc, sau khi trừ đi chi phí liên quan phải nộp ngân sách nhà nước theo quy định của pháp luật về ngân sách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Trường hợp cơ quan, tổ chức, đơn vị có dự án đầu tư xây dựng, nâng cấp, cải tạo trụ sở làm việc được cấp có thẩm quyền phê duyệt thì được sử dụng số tiền thu được tại khoản 1 Điều này để thực hiện dự án đầu tư theo quy định của pháp luật.</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2</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SẮP XẾP LẠI, XỬ LÝ TÀI SẢN NHÀ NƯỚC KHÔNG PHẢI</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LÀ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58.</w:t>
      </w:r>
      <w:proofErr w:type="gramEnd"/>
      <w:r w:rsidRPr="00FA3969">
        <w:rPr>
          <w:rFonts w:ascii="Times New Roman" w:eastAsia="Times New Roman" w:hAnsi="Times New Roman" w:cs="Times New Roman"/>
          <w:b/>
          <w:bCs/>
          <w:color w:val="000000"/>
          <w:sz w:val="24"/>
          <w:szCs w:val="24"/>
        </w:rPr>
        <w:t xml:space="preserve"> Sắp xếp lại, xử lý tài sản nhà nước không phải là trụ sở làm việc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Thủ trưởng cơ quan, tổ chức, đơn vị được giao quản lý, sử dụng tài sản nhà nước có trách nhiệm: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Lập báo cáo kê khai đầy đủ, đúng hiện trạng sử dụng, đúng biểu mẫu quy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Đề xuất phương án xử lý đối với từng tài sản nhà nước gửi cơ quan cấp trên để tổng hợp, báo cáo Bộ, cơ quan trung ương (đối với cơ quan, tổ chức, đơn vị thuộc trung ương quản lý); báo cáo Uỷ ban nhân dân cấp tỉnh (đối với cơ quan, tổ chức, đơn vị thuộc địa phương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Bộ trưởng, Thủ trưởng cơ quan trung ương; Chủ tịch Uỷ ban nhân dân cấp tỉnh có trách nhiệm: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Căn cứ hiện trạng quản lý, sử dụng tài sản nhà nước của cơ quan, tổ chức, đơn vị thuộc phạm vi quản lý và tiêu chuẩn, định mức, chế độ quản lý, sử dụng tài sản nhà nước, thực hiện điều chuyển tài sản nhà nước giữa các cơ quan, tổ chức, đơn vị thuộc phạm vi quản lý để bảo đảm việc quản lý, sử dụng tài sản đúng mục đích, tiết kiệm, có hiệu quả và phù hợp với tiêu chuẩn, định mức sử dụng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Đối với tài sản nhà nước dôi dư hoặc không còn nhu cầu sử dụng sau khi xử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điểm a khoản này, cơ quan có thẩm quyền quyết định thu hồi để xử lý theo quy định tại Mục 4 Chương 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Việc sắp xếp lại, xử lý tài sản nhà nước không phải là trụ sở làm việc tại cơ quan, tổ chức, đơn vị phải hoàn thành trước ngày 31 tháng 12 năm 2010.</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3</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SẮP XẾP LẠI NHÀ KHÁCH CỦA CƠ QUAN NHÀ NƯỚC,</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TỔ CHỨC CHÍNH TRỊ, TỔ CHỨC CHÍNH TRỊ - XÃ HỘI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59.</w:t>
      </w:r>
      <w:proofErr w:type="gramEnd"/>
      <w:r w:rsidRPr="00FA3969">
        <w:rPr>
          <w:rFonts w:ascii="Times New Roman" w:eastAsia="Times New Roman" w:hAnsi="Times New Roman" w:cs="Times New Roman"/>
          <w:b/>
          <w:bCs/>
          <w:color w:val="000000"/>
          <w:sz w:val="24"/>
          <w:szCs w:val="24"/>
        </w:rPr>
        <w:t xml:space="preserve"> Mô hình tổ chức của các nhà khách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1. Nhà khách của cơ quan nhà nước, tổ chức chính trị, tổ chức chính trị - xã hội, sau khi sắp xếp được hoạt động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một trong các mô hình tổ chức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Đơn vị sự nghiệp công lập tự chủ tài chính;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Doanh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Mô hình tổ chức cụ thể sau khi sắp xếp được quy định như sau:</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Văn phòng Trung ương Đảng, Văn phòng Quốc hội, Văn phòng Chính phủ, cơ quan trung ương của tổ chức chính trị - xã hội quyết định mô hình tổ chức của các nhà khách thuộc phạm vi quản lý theo quy định tại khoản 1 Điều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Các Bộ, cơ quan trung ương, Uỷ ban nhân dân cấp tỉnh thực hiện sắp xếp lại nhà khách thuộc phạm </w:t>
      </w:r>
      <w:proofErr w:type="gramStart"/>
      <w:r w:rsidRPr="00FA3969">
        <w:rPr>
          <w:rFonts w:ascii="Times New Roman" w:eastAsia="Times New Roman" w:hAnsi="Times New Roman" w:cs="Times New Roman"/>
          <w:color w:val="000000"/>
          <w:sz w:val="24"/>
          <w:szCs w:val="24"/>
        </w:rPr>
        <w:t>vi</w:t>
      </w:r>
      <w:proofErr w:type="gramEnd"/>
      <w:r w:rsidRPr="00FA3969">
        <w:rPr>
          <w:rFonts w:ascii="Times New Roman" w:eastAsia="Times New Roman" w:hAnsi="Times New Roman" w:cs="Times New Roman"/>
          <w:color w:val="000000"/>
          <w:sz w:val="24"/>
          <w:szCs w:val="24"/>
        </w:rPr>
        <w:t xml:space="preserve"> quản lý. Sau khi sắp xếp lại, mỗi Bộ, cơ quan trung ương, tỉnh, thành phố trực thuộc trung ương chỉ có nhiều nhất 01 nhà khách hoạt động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mô hình đơn vị sự nghiệp công lập tự chủ tài chính; số nhà khách còn lại, hoạt động theo mô hình doanh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60.</w:t>
      </w:r>
      <w:proofErr w:type="gramEnd"/>
      <w:r w:rsidRPr="00FA3969">
        <w:rPr>
          <w:rFonts w:ascii="Times New Roman" w:eastAsia="Times New Roman" w:hAnsi="Times New Roman" w:cs="Times New Roman"/>
          <w:b/>
          <w:bCs/>
          <w:color w:val="000000"/>
          <w:sz w:val="24"/>
          <w:szCs w:val="24"/>
        </w:rPr>
        <w:t xml:space="preserve"> Chuyển đổi mô hình tổ chức của nhà khách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Bộ trưởng, Thủ trưởng cơ quan trung ương, Chủ tịch Uỷ ban nhân dân cấp tỉnh và các cơ quan quy định tại điểm a khoản 2 Điều 59 Nghị định này thực hiện việc sắp xếp các nhà khách thuộc phạm vi quản lý theo quy định tại Điều 59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chuyển đổi mô hình tổ chức của nhà khách phải hoàn thành trước ngày 31 tháng 12 năm 2010.</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61.</w:t>
      </w:r>
      <w:proofErr w:type="gramEnd"/>
      <w:r w:rsidRPr="00FA3969">
        <w:rPr>
          <w:rFonts w:ascii="Times New Roman" w:eastAsia="Times New Roman" w:hAnsi="Times New Roman" w:cs="Times New Roman"/>
          <w:b/>
          <w:bCs/>
          <w:color w:val="000000"/>
          <w:sz w:val="24"/>
          <w:szCs w:val="24"/>
        </w:rPr>
        <w:t xml:space="preserve"> Thủ tục chuyển mô hình tổ chức của nhà khách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Toàn bộ tài sản nhà nước giao cho nhà khách thuộc đối tượng phải chuyển đổi mô hình tổ chức đều được kiểm kê, xác định giá trị để giao cho đơn vị sự nghiệp công lập tự chủ tài chính hoặc doanh nghiệp quản lý, trừ các tài sản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Tài sản đơn vị thuê, mượn và các tài sản khác không phải của đơn vị;</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b) Tài sản không cần dùng, ứ đọng, chờ thanh lý, đơn vị có trách nhiệm xử lý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chế độ hiện hành. Trường hợp đến thời điểm xác định giá trị mà đơn vị chưa kịp xử lý thì đơn vị có trách nhiệm tiếp tục bảo quản và báo cáo cơ quan nhà nước có thẩm quyền quyết định xử lý và giao trách nhiệm tổ chức xử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Phần diện tích nhà, đất của đơn vị đã bố trí làm nhà ở cho cán bộ, công nhân viên đủ điều kiện chuyển giao cho cơ quan nhà, đất của địa phương để quản lý theo quy định hiện hành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Trường hợp nhà, đất không đủ điều kiện chuyển giao cho cơ quan nhà, đất của địa phương thì đơn vị có trách nhiệm thực hiện sắp xếp lại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hiện hành. </w:t>
      </w:r>
      <w:proofErr w:type="gramStart"/>
      <w:r w:rsidRPr="00FA3969">
        <w:rPr>
          <w:rFonts w:ascii="Times New Roman" w:eastAsia="Times New Roman" w:hAnsi="Times New Roman" w:cs="Times New Roman"/>
          <w:color w:val="000000"/>
          <w:sz w:val="24"/>
          <w:szCs w:val="24"/>
        </w:rPr>
        <w:t>Nếu sau khi thực hiện sắp xếp lại, đơn vị được tiếp tục sử dụng thì thực hiện xác định giá trị để giao cho đơn vị.</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Việc xác định giá trị tài sản nhà nước và thẩm quyền quyết định giao tài sản nhà nước cho đơn vị sự nghiệp công lập tự chủ tài chính hoặc doanh nghiệp quản lý thực hiện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xml:space="preserve"> quy định tại Chương III Nghị định này và pháp luật về doanh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Đơn vị được giao quản lý nhà khách có trách nhiệm lập phương </w:t>
      </w:r>
      <w:proofErr w:type="gramStart"/>
      <w:r w:rsidRPr="00FA3969">
        <w:rPr>
          <w:rFonts w:ascii="Times New Roman" w:eastAsia="Times New Roman" w:hAnsi="Times New Roman" w:cs="Times New Roman"/>
          <w:color w:val="000000"/>
          <w:sz w:val="24"/>
          <w:szCs w:val="24"/>
        </w:rPr>
        <w:t>án</w:t>
      </w:r>
      <w:proofErr w:type="gramEnd"/>
      <w:r w:rsidRPr="00FA3969">
        <w:rPr>
          <w:rFonts w:ascii="Times New Roman" w:eastAsia="Times New Roman" w:hAnsi="Times New Roman" w:cs="Times New Roman"/>
          <w:color w:val="000000"/>
          <w:sz w:val="24"/>
          <w:szCs w:val="24"/>
        </w:rPr>
        <w:t xml:space="preserve"> chuyển đổi mô hình tổ chức của nhà khách, trình Bộ trưởng, Thủ trưởng cơ quan trung ương, Chủ tịch Uỷ ban nhân dân cấp tỉnh quyết định. Nội dung chủ yếu của phương </w:t>
      </w:r>
      <w:proofErr w:type="gramStart"/>
      <w:r w:rsidRPr="00FA3969">
        <w:rPr>
          <w:rFonts w:ascii="Times New Roman" w:eastAsia="Times New Roman" w:hAnsi="Times New Roman" w:cs="Times New Roman"/>
          <w:color w:val="000000"/>
          <w:sz w:val="24"/>
          <w:szCs w:val="24"/>
        </w:rPr>
        <w:t>án</w:t>
      </w:r>
      <w:proofErr w:type="gramEnd"/>
      <w:r w:rsidRPr="00FA3969">
        <w:rPr>
          <w:rFonts w:ascii="Times New Roman" w:eastAsia="Times New Roman" w:hAnsi="Times New Roman" w:cs="Times New Roman"/>
          <w:color w:val="000000"/>
          <w:sz w:val="24"/>
          <w:szCs w:val="24"/>
        </w:rPr>
        <w:t xml:space="preserve"> chuyển đổi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Mô hình tổ chức của nhà khách sau khi được chuyển đổi;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Chủng loại, số lượng, giá trị tài sản giao cho đơn vị sự nghiệp công lập tự chủ tài chính hoặc doanh nghiệp quản lý;</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 Các khoản nợ phải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phải trả;</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d) Giá trị phần vốn nhà nước tại đơn vị sự nghiệp công lập tự chủ tài chính hoặc doanh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xml:space="preserve">đ) Sắp xếp, bố trí số </w:t>
      </w:r>
      <w:proofErr w:type="gramStart"/>
      <w:r w:rsidRPr="00FA3969">
        <w:rPr>
          <w:rFonts w:ascii="Times New Roman" w:eastAsia="Times New Roman" w:hAnsi="Times New Roman" w:cs="Times New Roman"/>
          <w:color w:val="000000"/>
          <w:sz w:val="24"/>
          <w:szCs w:val="24"/>
        </w:rPr>
        <w:t>lao</w:t>
      </w:r>
      <w:proofErr w:type="gramEnd"/>
      <w:r w:rsidRPr="00FA3969">
        <w:rPr>
          <w:rFonts w:ascii="Times New Roman" w:eastAsia="Times New Roman" w:hAnsi="Times New Roman" w:cs="Times New Roman"/>
          <w:color w:val="000000"/>
          <w:sz w:val="24"/>
          <w:szCs w:val="24"/>
        </w:rPr>
        <w:t xml:space="preserve"> động hiện có của nhà khách khi chuyển đổi.</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Giá trị phần vốn nhà nước tại đơn vị sự nghiệp công lập tự chủ tài chính hoặc doanh nghiệp sau khi chuyển đổi là tổng giá trị tài sản còn lại, các khoản phải thu của nhà khách trừ đi các khoản nợ phải trả và số dư các quỹ (nếu có) theo quy định của pháp luật.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5. Nhà khách hoạt động theo mô hình đơn vị sự nghiệp công lập tự chủ tài chính có quyền và nghĩa vụ trong việc quản lý, sử dụng tài sản được giao theo quy định áp dụng đối với đơn vị sự nghiệp công lập tự chủ tài chính tại Luật Quản lý, sử dụng tài sản nhà nước và Chương III Nghị định này.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Nhà khách hoạt động </w:t>
      </w:r>
      <w:proofErr w:type="gramStart"/>
      <w:r w:rsidRPr="00FA3969">
        <w:rPr>
          <w:rFonts w:ascii="Times New Roman" w:eastAsia="Times New Roman" w:hAnsi="Times New Roman" w:cs="Times New Roman"/>
          <w:color w:val="000000"/>
          <w:sz w:val="24"/>
          <w:szCs w:val="24"/>
        </w:rPr>
        <w:t>theo</w:t>
      </w:r>
      <w:proofErr w:type="gramEnd"/>
      <w:r w:rsidRPr="00FA3969">
        <w:rPr>
          <w:rFonts w:ascii="Times New Roman" w:eastAsia="Times New Roman" w:hAnsi="Times New Roman" w:cs="Times New Roman"/>
          <w:color w:val="000000"/>
          <w:sz w:val="24"/>
          <w:szCs w:val="24"/>
        </w:rPr>
        <w:t> mô hình doanh nghiệp có quyền và nghĩa vụ trong việc quản lý, sử dụng tài sản được giao theo quy định của pháp luật về doanh nghiệp.</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MỤC 4</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QUY ĐỊNH VỀ VIỆC SỬ DỤNG TÀI SẢN NHÀ NƯỚC CỦA CƠ QUAN,</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TỔ CHỨC CHƯA SỬ DỤNG HẾT CÔNG SUẤT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62.</w:t>
      </w:r>
      <w:proofErr w:type="gramEnd"/>
      <w:r w:rsidRPr="00FA3969">
        <w:rPr>
          <w:rFonts w:ascii="Times New Roman" w:eastAsia="Times New Roman" w:hAnsi="Times New Roman" w:cs="Times New Roman"/>
          <w:b/>
          <w:bCs/>
          <w:color w:val="000000"/>
          <w:sz w:val="24"/>
          <w:szCs w:val="24"/>
        </w:rPr>
        <w:t xml:space="preserve"> Tài sản nhà nước được cho cơ quan, tổ chức, đơn vị khác sử dụng </w:t>
      </w:r>
      <w:proofErr w:type="gramStart"/>
      <w:r w:rsidRPr="00FA3969">
        <w:rPr>
          <w:rFonts w:ascii="Times New Roman" w:eastAsia="Times New Roman" w:hAnsi="Times New Roman" w:cs="Times New Roman"/>
          <w:b/>
          <w:bCs/>
          <w:color w:val="000000"/>
          <w:sz w:val="24"/>
          <w:szCs w:val="24"/>
        </w:rPr>
        <w:t>chung</w:t>
      </w:r>
      <w:proofErr w:type="gramEnd"/>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1. Tài sản nhà nước tại cơ quan nhà nước, tổ chức chính trị, tổ chức chính trị - xã hội chưa sử dụng hết công suất được cho cơ quan, tổ chức, đơn vị khác sử dụng </w:t>
      </w:r>
      <w:proofErr w:type="gramStart"/>
      <w:r w:rsidRPr="00FA3969">
        <w:rPr>
          <w:rFonts w:ascii="Times New Roman" w:eastAsia="Times New Roman" w:hAnsi="Times New Roman" w:cs="Times New Roman"/>
          <w:color w:val="000000"/>
          <w:sz w:val="24"/>
          <w:szCs w:val="24"/>
        </w:rPr>
        <w:t>chung</w:t>
      </w:r>
      <w:proofErr w:type="gramEnd"/>
      <w:r w:rsidRPr="00FA3969">
        <w:rPr>
          <w:rFonts w:ascii="Times New Roman" w:eastAsia="Times New Roman" w:hAnsi="Times New Roman" w:cs="Times New Roman"/>
          <w:color w:val="000000"/>
          <w:sz w:val="24"/>
          <w:szCs w:val="24"/>
        </w:rPr>
        <w:t xml:space="preserve">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Hội trường, phòng họp;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Ô tô, tàu, thuyền và các phương tiện vận tải khác.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Thủ trưởng cơ quan, tổ chức được giao quản lý, sử dụng tài sản quy định tại khoản 1 Điều này quyết định việc cho cơ quan, tổ chức, đơn vị khác sử dụng chung tài sản.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63.</w:t>
      </w:r>
      <w:proofErr w:type="gramEnd"/>
      <w:r w:rsidRPr="00FA3969">
        <w:rPr>
          <w:rFonts w:ascii="Times New Roman" w:eastAsia="Times New Roman" w:hAnsi="Times New Roman" w:cs="Times New Roman"/>
          <w:b/>
          <w:bCs/>
          <w:color w:val="000000"/>
          <w:sz w:val="24"/>
          <w:szCs w:val="24"/>
        </w:rPr>
        <w:t xml:space="preserve"> Đối tượng được sử dụng </w:t>
      </w:r>
      <w:proofErr w:type="gramStart"/>
      <w:r w:rsidRPr="00FA3969">
        <w:rPr>
          <w:rFonts w:ascii="Times New Roman" w:eastAsia="Times New Roman" w:hAnsi="Times New Roman" w:cs="Times New Roman"/>
          <w:b/>
          <w:bCs/>
          <w:color w:val="000000"/>
          <w:sz w:val="24"/>
          <w:szCs w:val="24"/>
        </w:rPr>
        <w:t>chung</w:t>
      </w:r>
      <w:proofErr w:type="gramEnd"/>
      <w:r w:rsidRPr="00FA3969">
        <w:rPr>
          <w:rFonts w:ascii="Times New Roman" w:eastAsia="Times New Roman" w:hAnsi="Times New Roman" w:cs="Times New Roman"/>
          <w:b/>
          <w:bCs/>
          <w:color w:val="000000"/>
          <w:sz w:val="24"/>
          <w:szCs w:val="24"/>
        </w:rPr>
        <w:t xml:space="preserve">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Cơ quan, tổ chức, đơn vị được sử dụng </w:t>
      </w:r>
      <w:proofErr w:type="gramStart"/>
      <w:r w:rsidRPr="00FA3969">
        <w:rPr>
          <w:rFonts w:ascii="Times New Roman" w:eastAsia="Times New Roman" w:hAnsi="Times New Roman" w:cs="Times New Roman"/>
          <w:color w:val="000000"/>
          <w:sz w:val="24"/>
          <w:szCs w:val="24"/>
        </w:rPr>
        <w:t>chung</w:t>
      </w:r>
      <w:proofErr w:type="gramEnd"/>
      <w:r w:rsidRPr="00FA3969">
        <w:rPr>
          <w:rFonts w:ascii="Times New Roman" w:eastAsia="Times New Roman" w:hAnsi="Times New Roman" w:cs="Times New Roman"/>
          <w:color w:val="000000"/>
          <w:sz w:val="24"/>
          <w:szCs w:val="24"/>
        </w:rPr>
        <w:t xml:space="preserve"> tài sản nhà nước quy định tại Điều 62 Nghị định này gồm:</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nhà nước, đơn vị vũ trang nhân dân;</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Đơn vị sự nghiệp công lập;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Tổ chức chính trị, tổ chức chính trị - xã hội, tổ chức chính trị xã hội – nghề nghiệp, tổ chức xã hội, tổ chức xã hội – nghề nghiệp.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64.</w:t>
      </w:r>
      <w:proofErr w:type="gramEnd"/>
      <w:r w:rsidRPr="00FA3969">
        <w:rPr>
          <w:rFonts w:ascii="Times New Roman" w:eastAsia="Times New Roman" w:hAnsi="Times New Roman" w:cs="Times New Roman"/>
          <w:b/>
          <w:bCs/>
          <w:color w:val="000000"/>
          <w:sz w:val="24"/>
          <w:szCs w:val="24"/>
        </w:rPr>
        <w:t xml:space="preserve"> Chi phí sử dụng </w:t>
      </w:r>
      <w:proofErr w:type="gramStart"/>
      <w:r w:rsidRPr="00FA3969">
        <w:rPr>
          <w:rFonts w:ascii="Times New Roman" w:eastAsia="Times New Roman" w:hAnsi="Times New Roman" w:cs="Times New Roman"/>
          <w:b/>
          <w:bCs/>
          <w:color w:val="000000"/>
          <w:sz w:val="24"/>
          <w:szCs w:val="24"/>
        </w:rPr>
        <w:t>chung</w:t>
      </w:r>
      <w:proofErr w:type="gramEnd"/>
      <w:r w:rsidRPr="00FA3969">
        <w:rPr>
          <w:rFonts w:ascii="Times New Roman" w:eastAsia="Times New Roman" w:hAnsi="Times New Roman" w:cs="Times New Roman"/>
          <w:b/>
          <w:bCs/>
          <w:color w:val="000000"/>
          <w:sz w:val="24"/>
          <w:szCs w:val="24"/>
        </w:rPr>
        <w:t xml:space="preserve">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Cơ quan, tổ chức, đơn vị khi được sử dụng chung tài sản nhà nước quy định tại khoản 1 Điều 62 Nghị định này phải trả cho cơ quan, tổ chức có tài sản một khoản kinh phí để bù đắp chi phí điện, nước, xăng dầu, nhân công phục vụ và các chi phí khác có liên quan nhưng không bao gồm khấu hao tài sản cố định.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2. Tiền chi trả chi phí điện, nước, xăng dầu, nhân công phục vụ và các chi phí khác có liên quan được sử dụng từ nguồn kinh phí do Nhà nước giao cho cơ quan, tổ chức, đơn vị được sử dụng chung tài sản của cơ quan, tổ chức khác.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3. Cơ quan, tổ chức có tài sản phải hạch toán riêng các khoản </w:t>
      </w:r>
      <w:proofErr w:type="gramStart"/>
      <w:r w:rsidRPr="00FA3969">
        <w:rPr>
          <w:rFonts w:ascii="Times New Roman" w:eastAsia="Times New Roman" w:hAnsi="Times New Roman" w:cs="Times New Roman"/>
          <w:color w:val="000000"/>
          <w:sz w:val="24"/>
          <w:szCs w:val="24"/>
        </w:rPr>
        <w:t>thu</w:t>
      </w:r>
      <w:proofErr w:type="gramEnd"/>
      <w:r w:rsidRPr="00FA3969">
        <w:rPr>
          <w:rFonts w:ascii="Times New Roman" w:eastAsia="Times New Roman" w:hAnsi="Times New Roman" w:cs="Times New Roman"/>
          <w:color w:val="000000"/>
          <w:sz w:val="24"/>
          <w:szCs w:val="24"/>
        </w:rPr>
        <w:t xml:space="preserve"> và các khoản chi liên quan tới việc cho sử dụng chung tài sản nhà nước theo quy định của Bộ Tài chính.</w:t>
      </w:r>
    </w:p>
    <w:p w:rsidR="00FA3969" w:rsidRPr="00FA3969" w:rsidRDefault="00FA3969" w:rsidP="00FA3969">
      <w:pPr>
        <w:shd w:val="clear" w:color="auto" w:fill="FFFFFF"/>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Chương V</w:t>
      </w:r>
    </w:p>
    <w:p w:rsidR="00FA3969" w:rsidRPr="00FA3969" w:rsidRDefault="00FA3969" w:rsidP="00FA3969">
      <w:pPr>
        <w:shd w:val="clear" w:color="auto" w:fill="FFFFFF"/>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ĐIỀU KHOẢN THI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65.</w:t>
      </w:r>
      <w:proofErr w:type="gramEnd"/>
      <w:r w:rsidRPr="00FA3969">
        <w:rPr>
          <w:rFonts w:ascii="Times New Roman" w:eastAsia="Times New Roman" w:hAnsi="Times New Roman" w:cs="Times New Roman"/>
          <w:b/>
          <w:bCs/>
          <w:color w:val="000000"/>
          <w:sz w:val="24"/>
          <w:szCs w:val="24"/>
        </w:rPr>
        <w:t xml:space="preserve"> Hiệu lực thi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1. Nghị định này có hiệu lực thi hành kể từ ngày 20 tháng 7 năm 2009.</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2. Bãi bỏ Quyết định số 202/2006/QĐ-TTg ngày 31 tháng 8 năm 2006 của Thủ tướng Chính phủ về việc ban hành Quy chế quản lý tài sản nhà nước tại đơn vị sự nghiệp công lập.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3. Bãi bỏ các quy định về quản lý, sử dụng tài sản nhà nước tại cơ quan, tổ chức, đơn vị của các văn bản quy phạm pháp luật sau đây:</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a) Các quy định về quản lý, sử dụng tài sản nhà nước tại khu vực hành chính sự nghiệp tại khoản 1 Điều 2 và các Điều 8, 9, 10, 11, 12, 13, 14, 15, 16 Nghị định số 14/1998/NĐ-CP ngày 06 tháng 3 năm 1998 của Chính phủ về quản lý tài sản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b) Các quy định về quản lý, sử dụng tài sản nhà nước tại điểm c khoản 3 Điều 5 và Điều 12 Nghị định số 43/2006/NĐ-CP ngày 25 tháng 4 năm 2006 của Chính phủ quy định quyền tự chủ, tự chịu trách nhiệm về thực hiện nhiệm vụ, tổ chức bộ máy, biên chế và tài chính đối với đơn vị sự nghiệp công lập;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 Các quy định về phân cấp quản lý nhà nước đối với tài sản nhà nước tại cơ quan nhà nước, đơn vị sự nghiệp công lập tại khoản 1 Điều 3, khoản 1 và khoản 2 Điều 4, điểm b khoản 3 Điều 6 và các Điều 7, 8, 9, 10, 11, 12, 13, 14, 15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nhà nước.</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4. Bộ trưởng, Thủ trưởng cơ quan trung ương, Hội đồng nhân dân cấp tỉnh có trách nhiệm ban hành quy định về phân cấp quản lý tài sản nhà nước thuộc phạm vi quản lý theo quy định của Luật Quản lý, sử dụng tài sản nhà nước và Nghị định này để áp dụng chậm nhất từ ngày 01 tháng 01 năm 2010. Trong thời gian Bộ trưởng, Thủ trưởng cơ quan trung ương, Hội đồng nhân dân cấp tỉnh chưa ban hành quy định mới về phân cấp quản lý tài sản nhà nước, thẩm quyền quyết định đầu tư xây dựng, mua sắm, thuê, sửa chữa, bảo dưỡng, điều chuyển, thu hồi, thanh lý, bán, tiêu huỷ, liên doanh, liên kết, cho thuê tài sản nhà nước thực hiện theo các quy định hiện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xml:space="preserve">5. Các Bộ, cơ quan trung ương, Uỷ ban nhân dân cấp tỉnh có trách nhiệm rà soát các văn bản quy phạm pháp luật do mình ban hành trái với quy định của Luật Quản lý, sử dụng tài sản nhà nước, Nghị định này để bãi bỏ, sửa đổi, </w:t>
      </w:r>
      <w:proofErr w:type="gramStart"/>
      <w:r w:rsidRPr="00FA3969">
        <w:rPr>
          <w:rFonts w:ascii="Times New Roman" w:eastAsia="Times New Roman" w:hAnsi="Times New Roman" w:cs="Times New Roman"/>
          <w:color w:val="000000"/>
          <w:sz w:val="24"/>
          <w:szCs w:val="24"/>
        </w:rPr>
        <w:t>bổ</w:t>
      </w:r>
      <w:proofErr w:type="gramEnd"/>
      <w:r w:rsidRPr="00FA3969">
        <w:rPr>
          <w:rFonts w:ascii="Times New Roman" w:eastAsia="Times New Roman" w:hAnsi="Times New Roman" w:cs="Times New Roman"/>
          <w:color w:val="000000"/>
          <w:sz w:val="24"/>
          <w:szCs w:val="24"/>
        </w:rPr>
        <w:t xml:space="preserve"> sung cho phù hợp.</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A3969">
        <w:rPr>
          <w:rFonts w:ascii="Times New Roman" w:eastAsia="Times New Roman" w:hAnsi="Times New Roman" w:cs="Times New Roman"/>
          <w:b/>
          <w:bCs/>
          <w:color w:val="000000"/>
          <w:sz w:val="24"/>
          <w:szCs w:val="24"/>
        </w:rPr>
        <w:t>Điều 66.</w:t>
      </w:r>
      <w:proofErr w:type="gramEnd"/>
      <w:r w:rsidRPr="00FA3969">
        <w:rPr>
          <w:rFonts w:ascii="Times New Roman" w:eastAsia="Times New Roman" w:hAnsi="Times New Roman" w:cs="Times New Roman"/>
          <w:b/>
          <w:bCs/>
          <w:color w:val="000000"/>
          <w:sz w:val="24"/>
          <w:szCs w:val="24"/>
        </w:rPr>
        <w:t xml:space="preserve"> Hướng dẫn thi hành</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Thủ tướng Chính phủ, Bộ Tài chính trong phạm vi nhiệm vụ, quyền hạn được giao có trách nhiệm quy định chi tiết, hướng dẫn thi hành Nghị định này</w:t>
      </w:r>
      <w:proofErr w:type="gramStart"/>
      <w:r w:rsidRPr="00FA3969">
        <w:rPr>
          <w:rFonts w:ascii="Times New Roman" w:eastAsia="Times New Roman" w:hAnsi="Times New Roman" w:cs="Times New Roman"/>
          <w:color w:val="000000"/>
          <w:sz w:val="24"/>
          <w:szCs w:val="24"/>
        </w:rPr>
        <w:t>./</w:t>
      </w:r>
      <w:proofErr w:type="gramEnd"/>
      <w:r w:rsidRPr="00FA3969">
        <w:rPr>
          <w:rFonts w:ascii="Times New Roman" w:eastAsia="Times New Roman" w:hAnsi="Times New Roman" w:cs="Times New Roman"/>
          <w:color w:val="000000"/>
          <w:sz w:val="24"/>
          <w:szCs w:val="24"/>
        </w:rPr>
        <w:t>.</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tbl>
      <w:tblPr>
        <w:tblW w:w="0" w:type="auto"/>
        <w:jc w:val="center"/>
        <w:shd w:val="clear" w:color="auto" w:fill="FFFFFF"/>
        <w:tblCellMar>
          <w:left w:w="0" w:type="dxa"/>
          <w:right w:w="0" w:type="dxa"/>
        </w:tblCellMar>
        <w:tblLook w:val="04A0" w:firstRow="1" w:lastRow="0" w:firstColumn="1" w:lastColumn="0" w:noHBand="0" w:noVBand="1"/>
        <w:tblDescription w:val="table"/>
      </w:tblPr>
      <w:tblGrid>
        <w:gridCol w:w="4605"/>
        <w:gridCol w:w="4245"/>
      </w:tblGrid>
      <w:tr w:rsidR="00FA3969" w:rsidRPr="00FA3969" w:rsidTr="00FA3969">
        <w:trPr>
          <w:jc w:val="center"/>
        </w:trPr>
        <w:tc>
          <w:tcPr>
            <w:tcW w:w="4605" w:type="dxa"/>
            <w:shd w:val="clear" w:color="auto" w:fill="FFFFFF"/>
            <w:hideMark/>
          </w:tcPr>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Nơi nhận:</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Ban Bí thư Trung ương Đảng;</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Thủ tướng, các Phó Thủ tướng Chính phủ;</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Các Bộ, cơ quan ngang Bộ, cơ quan thuộc CP;</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VP BCĐ TW về phòng, chống tham nhũng;</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HĐND, UBND các tỉnh, thành phố trực thuộc TW;</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Văn phòng Trung ương và các Ban của Đảng;</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Văn phòng Chủ tịch nước;</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Hội đồng Dân tộc và Uỷ ban của Quốc hội;</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Văn phòng Quốc hội;</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Toà án nhân dân tối cao;</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Viện Kiểm sát nhân dân tối cao;</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lastRenderedPageBreak/>
              <w:t>- UB Giám sát tài chính QG;</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Kiểm toán Nhà nước;</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Ngân hàng Chính sách xã hội;</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Ngân hàng Phát triển Việt Nam;</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UBTW Mặt trận Tổ quốc Việt Nam;</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Cơ quan Trung ương của các đoàn thể;</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VPCP: BTCN, các PCN, Cổng TTĐT,</w:t>
            </w:r>
          </w:p>
          <w:p w:rsidR="00FA3969" w:rsidRPr="00FA3969" w:rsidRDefault="00FA3969" w:rsidP="00FA3969">
            <w:pPr>
              <w:spacing w:after="0" w:line="240" w:lineRule="auto"/>
              <w:ind w:firstLine="94"/>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các Vụ, Cục, đơn vị trực thuộc, Công báo;</w:t>
            </w:r>
          </w:p>
          <w:p w:rsidR="00FA3969" w:rsidRPr="00FA3969" w:rsidRDefault="00FA3969" w:rsidP="00FA3969">
            <w:pPr>
              <w:spacing w:after="0" w:line="240" w:lineRule="auto"/>
              <w:jc w:val="both"/>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Lưu: Văn thư, KTTH (5b).</w:t>
            </w:r>
          </w:p>
        </w:tc>
        <w:tc>
          <w:tcPr>
            <w:tcW w:w="4245" w:type="dxa"/>
            <w:shd w:val="clear" w:color="auto" w:fill="FFFFFF"/>
            <w:hideMark/>
          </w:tcPr>
          <w:p w:rsidR="00FA3969" w:rsidRPr="00FA3969" w:rsidRDefault="00FA3969" w:rsidP="00FA3969">
            <w:pPr>
              <w:spacing w:after="24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lastRenderedPageBreak/>
              <w:t>TM. CHÍNH PHỦ</w:t>
            </w:r>
            <w:r w:rsidRPr="00FA3969">
              <w:rPr>
                <w:rFonts w:ascii="Times New Roman" w:eastAsia="Times New Roman" w:hAnsi="Times New Roman" w:cs="Times New Roman"/>
                <w:b/>
                <w:bCs/>
                <w:color w:val="000000"/>
                <w:sz w:val="24"/>
                <w:szCs w:val="24"/>
              </w:rPr>
              <w:br/>
              <w:t>THỦ TƯỚNG</w:t>
            </w:r>
            <w:r w:rsidRPr="00FA3969">
              <w:rPr>
                <w:rFonts w:ascii="Times New Roman" w:eastAsia="Times New Roman" w:hAnsi="Times New Roman" w:cs="Times New Roman"/>
                <w:b/>
                <w:bCs/>
                <w:color w:val="000000"/>
                <w:sz w:val="24"/>
                <w:szCs w:val="24"/>
              </w:rPr>
              <w:br/>
            </w:r>
            <w:r w:rsidRPr="00FA3969">
              <w:rPr>
                <w:rFonts w:ascii="Times New Roman" w:eastAsia="Times New Roman" w:hAnsi="Times New Roman" w:cs="Times New Roman"/>
                <w:b/>
                <w:bCs/>
                <w:color w:val="000000"/>
                <w:sz w:val="24"/>
                <w:szCs w:val="24"/>
              </w:rPr>
              <w:br/>
            </w:r>
            <w:r w:rsidRPr="00FA3969">
              <w:rPr>
                <w:rFonts w:ascii="Times New Roman" w:eastAsia="Times New Roman" w:hAnsi="Times New Roman" w:cs="Times New Roman"/>
                <w:b/>
                <w:bCs/>
                <w:color w:val="000000"/>
                <w:sz w:val="24"/>
                <w:szCs w:val="24"/>
              </w:rPr>
              <w:br/>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color w:val="000000"/>
                <w:sz w:val="24"/>
                <w:szCs w:val="24"/>
              </w:rPr>
              <w:t> </w:t>
            </w:r>
          </w:p>
          <w:p w:rsidR="00FA3969" w:rsidRPr="00FA3969" w:rsidRDefault="00FA3969" w:rsidP="00FA3969">
            <w:pPr>
              <w:spacing w:after="0" w:line="240" w:lineRule="auto"/>
              <w:jc w:val="center"/>
              <w:rPr>
                <w:rFonts w:ascii="Times New Roman" w:eastAsia="Times New Roman" w:hAnsi="Times New Roman" w:cs="Times New Roman"/>
                <w:color w:val="000000"/>
                <w:sz w:val="24"/>
                <w:szCs w:val="24"/>
              </w:rPr>
            </w:pPr>
            <w:r w:rsidRPr="00FA3969">
              <w:rPr>
                <w:rFonts w:ascii="Times New Roman" w:eastAsia="Times New Roman" w:hAnsi="Times New Roman" w:cs="Times New Roman"/>
                <w:b/>
                <w:bCs/>
                <w:color w:val="000000"/>
                <w:sz w:val="24"/>
                <w:szCs w:val="24"/>
              </w:rPr>
              <w:t>Nguyễn Tấn Dũng</w:t>
            </w:r>
          </w:p>
        </w:tc>
      </w:tr>
    </w:tbl>
    <w:p w:rsidR="00117C37" w:rsidRPr="00FA3969" w:rsidRDefault="00117C37" w:rsidP="00FA3969">
      <w:pPr>
        <w:rPr>
          <w:rFonts w:ascii="Times New Roman" w:hAnsi="Times New Roman" w:cs="Times New Roman"/>
          <w:sz w:val="24"/>
          <w:szCs w:val="24"/>
        </w:rPr>
      </w:pPr>
    </w:p>
    <w:sectPr w:rsidR="00117C37" w:rsidRPr="00FA3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7522E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6A40-098D-4387-972D-F29F7EDA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11136</Words>
  <Characters>63480</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2021-07-15T02:19:00Z</dcterms:created>
  <dcterms:modified xsi:type="dcterms:W3CDTF">2021-07-15T02:19:00Z</dcterms:modified>
</cp:coreProperties>
</file>